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6A8F1" w14:textId="77777777" w:rsidR="001D0A17" w:rsidRPr="00DD41AF" w:rsidRDefault="001D0A17" w:rsidP="00024CF8">
      <w:pPr>
        <w:keepNext/>
        <w:spacing w:after="0"/>
        <w:jc w:val="center"/>
        <w:outlineLvl w:val="4"/>
        <w:rPr>
          <w:b/>
          <w:bCs/>
          <w:sz w:val="28"/>
          <w:szCs w:val="28"/>
        </w:rPr>
      </w:pPr>
    </w:p>
    <w:p w14:paraId="37D15901" w14:textId="6C47F2C5" w:rsidR="00990A2D" w:rsidRPr="00DD41AF" w:rsidRDefault="00052E2B" w:rsidP="00024CF8">
      <w:pPr>
        <w:keepNext/>
        <w:spacing w:after="0"/>
        <w:jc w:val="center"/>
        <w:outlineLvl w:val="4"/>
        <w:rPr>
          <w:b/>
          <w:bCs/>
          <w:sz w:val="28"/>
          <w:szCs w:val="28"/>
        </w:rPr>
      </w:pPr>
      <w:r w:rsidRPr="00DD41AF">
        <w:rPr>
          <w:b/>
          <w:bCs/>
          <w:sz w:val="28"/>
          <w:szCs w:val="28"/>
        </w:rPr>
        <w:t xml:space="preserve">Modelli </w:t>
      </w:r>
      <w:r w:rsidR="00024CF8" w:rsidRPr="00DD41AF">
        <w:rPr>
          <w:b/>
          <w:bCs/>
          <w:sz w:val="28"/>
          <w:szCs w:val="28"/>
        </w:rPr>
        <w:t>730</w:t>
      </w:r>
      <w:r w:rsidR="00422EF9" w:rsidRPr="00DD41AF">
        <w:rPr>
          <w:b/>
          <w:bCs/>
          <w:sz w:val="28"/>
          <w:szCs w:val="28"/>
        </w:rPr>
        <w:t>, 770</w:t>
      </w:r>
      <w:r w:rsidR="00024CF8" w:rsidRPr="00DD41AF">
        <w:rPr>
          <w:b/>
          <w:bCs/>
          <w:sz w:val="28"/>
          <w:szCs w:val="28"/>
        </w:rPr>
        <w:t>,</w:t>
      </w:r>
      <w:r w:rsidRPr="00DD41AF">
        <w:rPr>
          <w:b/>
          <w:bCs/>
          <w:sz w:val="28"/>
          <w:szCs w:val="28"/>
        </w:rPr>
        <w:t xml:space="preserve"> Redditi Persone Fisiche</w:t>
      </w:r>
      <w:r w:rsidR="00D8189C">
        <w:rPr>
          <w:b/>
          <w:bCs/>
          <w:sz w:val="28"/>
          <w:szCs w:val="28"/>
        </w:rPr>
        <w:t xml:space="preserve">, </w:t>
      </w:r>
      <w:r w:rsidR="001D0A17" w:rsidRPr="00DD41AF">
        <w:rPr>
          <w:b/>
          <w:bCs/>
          <w:sz w:val="28"/>
          <w:szCs w:val="28"/>
        </w:rPr>
        <w:t>Enti non Commerciali, Società di Capitali, Società di Persone</w:t>
      </w:r>
      <w:r w:rsidR="0026102D">
        <w:rPr>
          <w:b/>
          <w:bCs/>
          <w:sz w:val="28"/>
          <w:szCs w:val="28"/>
        </w:rPr>
        <w:t>, Consolidato</w:t>
      </w:r>
      <w:r w:rsidR="001D0A17" w:rsidRPr="00DD41AF">
        <w:rPr>
          <w:b/>
          <w:bCs/>
          <w:sz w:val="28"/>
          <w:szCs w:val="28"/>
        </w:rPr>
        <w:t xml:space="preserve"> e </w:t>
      </w:r>
      <w:r w:rsidRPr="00DD41AF">
        <w:rPr>
          <w:b/>
          <w:bCs/>
          <w:sz w:val="28"/>
          <w:szCs w:val="28"/>
        </w:rPr>
        <w:t>IRAP</w:t>
      </w:r>
      <w:r w:rsidR="00024CF8" w:rsidRPr="00DD41AF">
        <w:rPr>
          <w:b/>
          <w:bCs/>
          <w:sz w:val="28"/>
          <w:szCs w:val="28"/>
        </w:rPr>
        <w:t xml:space="preserve"> </w:t>
      </w:r>
    </w:p>
    <w:p w14:paraId="6B1DD350" w14:textId="77777777" w:rsidR="001D0A17" w:rsidRPr="00DD41AF" w:rsidRDefault="001D0A17" w:rsidP="00024CF8">
      <w:pPr>
        <w:keepNext/>
        <w:spacing w:after="0"/>
        <w:jc w:val="center"/>
        <w:outlineLvl w:val="4"/>
        <w:rPr>
          <w:b/>
          <w:bCs/>
          <w:sz w:val="28"/>
          <w:szCs w:val="28"/>
        </w:rPr>
      </w:pPr>
    </w:p>
    <w:p w14:paraId="1A439F04" w14:textId="1C45F185" w:rsidR="007519F1" w:rsidRPr="00DD41AF" w:rsidRDefault="00812A1F" w:rsidP="00024CF8">
      <w:pPr>
        <w:keepNext/>
        <w:spacing w:after="0"/>
        <w:jc w:val="center"/>
        <w:outlineLvl w:val="4"/>
        <w:rPr>
          <w:b/>
          <w:bCs/>
          <w:sz w:val="28"/>
          <w:szCs w:val="28"/>
        </w:rPr>
      </w:pPr>
      <w:r w:rsidRPr="00DD41AF">
        <w:rPr>
          <w:b/>
          <w:bCs/>
          <w:sz w:val="28"/>
          <w:szCs w:val="28"/>
        </w:rPr>
        <w:t>Pront</w:t>
      </w:r>
      <w:r w:rsidR="001D0A17" w:rsidRPr="00DD41AF">
        <w:rPr>
          <w:b/>
          <w:bCs/>
          <w:sz w:val="28"/>
          <w:szCs w:val="28"/>
        </w:rPr>
        <w:t>e</w:t>
      </w:r>
      <w:r w:rsidRPr="00DD41AF">
        <w:rPr>
          <w:b/>
          <w:bCs/>
          <w:sz w:val="28"/>
          <w:szCs w:val="28"/>
        </w:rPr>
        <w:t xml:space="preserve"> l</w:t>
      </w:r>
      <w:r w:rsidR="00024CF8" w:rsidRPr="00DD41AF">
        <w:rPr>
          <w:b/>
          <w:bCs/>
          <w:sz w:val="28"/>
          <w:szCs w:val="28"/>
        </w:rPr>
        <w:t>e</w:t>
      </w:r>
      <w:r w:rsidRPr="00DD41AF">
        <w:rPr>
          <w:b/>
          <w:bCs/>
          <w:sz w:val="28"/>
          <w:szCs w:val="28"/>
        </w:rPr>
        <w:t xml:space="preserve"> bozz</w:t>
      </w:r>
      <w:r w:rsidR="00024CF8" w:rsidRPr="00DD41AF">
        <w:rPr>
          <w:b/>
          <w:bCs/>
          <w:sz w:val="28"/>
          <w:szCs w:val="28"/>
        </w:rPr>
        <w:t>e</w:t>
      </w:r>
      <w:r w:rsidR="007519F1" w:rsidRPr="00DD41AF">
        <w:rPr>
          <w:b/>
          <w:bCs/>
          <w:sz w:val="28"/>
          <w:szCs w:val="28"/>
        </w:rPr>
        <w:t xml:space="preserve"> </w:t>
      </w:r>
      <w:r w:rsidRPr="00DD41AF">
        <w:rPr>
          <w:b/>
          <w:bCs/>
          <w:sz w:val="28"/>
          <w:szCs w:val="28"/>
        </w:rPr>
        <w:t>de</w:t>
      </w:r>
      <w:r w:rsidR="00024CF8" w:rsidRPr="00DD41AF">
        <w:rPr>
          <w:b/>
          <w:bCs/>
          <w:sz w:val="28"/>
          <w:szCs w:val="28"/>
        </w:rPr>
        <w:t>i</w:t>
      </w:r>
      <w:r w:rsidR="00990A2D" w:rsidRPr="00DD41AF">
        <w:rPr>
          <w:b/>
          <w:bCs/>
          <w:sz w:val="28"/>
          <w:szCs w:val="28"/>
        </w:rPr>
        <w:t xml:space="preserve"> </w:t>
      </w:r>
      <w:r w:rsidR="007519F1" w:rsidRPr="00DD41AF">
        <w:rPr>
          <w:b/>
          <w:bCs/>
          <w:sz w:val="28"/>
          <w:szCs w:val="28"/>
        </w:rPr>
        <w:t>modell</w:t>
      </w:r>
      <w:r w:rsidR="00024CF8" w:rsidRPr="00DD41AF">
        <w:rPr>
          <w:b/>
          <w:bCs/>
          <w:sz w:val="28"/>
          <w:szCs w:val="28"/>
        </w:rPr>
        <w:t xml:space="preserve">i </w:t>
      </w:r>
      <w:r w:rsidR="00545A33" w:rsidRPr="00DD41AF">
        <w:rPr>
          <w:b/>
          <w:bCs/>
          <w:sz w:val="28"/>
          <w:szCs w:val="28"/>
        </w:rPr>
        <w:t>2023</w:t>
      </w:r>
      <w:r w:rsidR="007519F1" w:rsidRPr="00DD41AF">
        <w:rPr>
          <w:b/>
          <w:bCs/>
          <w:sz w:val="28"/>
          <w:szCs w:val="28"/>
        </w:rPr>
        <w:t xml:space="preserve"> </w:t>
      </w:r>
    </w:p>
    <w:p w14:paraId="2F38195F" w14:textId="77777777" w:rsidR="007519F1" w:rsidRPr="00DD41AF" w:rsidRDefault="007519F1" w:rsidP="007519F1">
      <w:pPr>
        <w:keepNext/>
        <w:spacing w:after="0"/>
        <w:jc w:val="center"/>
        <w:outlineLvl w:val="4"/>
        <w:rPr>
          <w:b/>
          <w:bCs/>
        </w:rPr>
      </w:pPr>
    </w:p>
    <w:p w14:paraId="23C0DC04" w14:textId="77777777" w:rsidR="00990A2D" w:rsidRPr="00DD41AF" w:rsidRDefault="00990A2D" w:rsidP="007519F1"/>
    <w:p w14:paraId="199634F7" w14:textId="771A359E" w:rsidR="00990A2D" w:rsidRPr="00DD41AF" w:rsidRDefault="007519F1" w:rsidP="007519F1">
      <w:r w:rsidRPr="00DD41AF">
        <w:t>Disponibil</w:t>
      </w:r>
      <w:r w:rsidR="00622392" w:rsidRPr="00DD41AF">
        <w:t>i</w:t>
      </w:r>
      <w:r w:rsidRPr="00DD41AF">
        <w:t xml:space="preserve"> sul s</w:t>
      </w:r>
      <w:r w:rsidR="00812A1F" w:rsidRPr="00DD41AF">
        <w:t>ito dell’Agenzia delle Entrate l</w:t>
      </w:r>
      <w:r w:rsidR="00052E2B" w:rsidRPr="00DD41AF">
        <w:t xml:space="preserve">e </w:t>
      </w:r>
      <w:r w:rsidR="00812A1F" w:rsidRPr="00DD41AF">
        <w:t>bozz</w:t>
      </w:r>
      <w:r w:rsidR="00052E2B" w:rsidRPr="00DD41AF">
        <w:t>e</w:t>
      </w:r>
      <w:r w:rsidR="00812A1F" w:rsidRPr="00DD41AF">
        <w:t xml:space="preserve"> de</w:t>
      </w:r>
      <w:r w:rsidR="00052E2B" w:rsidRPr="00DD41AF">
        <w:t>i</w:t>
      </w:r>
      <w:r w:rsidR="00990A2D" w:rsidRPr="00DD41AF">
        <w:t xml:space="preserve"> Modell</w:t>
      </w:r>
      <w:r w:rsidR="00052E2B" w:rsidRPr="00DD41AF">
        <w:t xml:space="preserve">i </w:t>
      </w:r>
      <w:r w:rsidR="00990A2D" w:rsidRPr="00DD41AF">
        <w:t>2023</w:t>
      </w:r>
      <w:r w:rsidRPr="00DD41AF">
        <w:t xml:space="preserve"> con le relative istruzioni</w:t>
      </w:r>
      <w:r w:rsidR="00622392" w:rsidRPr="00DD41AF">
        <w:t xml:space="preserve"> da utilizzare nella prossima campagna dichiarativa</w:t>
      </w:r>
      <w:r w:rsidRPr="00DD41AF">
        <w:t xml:space="preserve">. </w:t>
      </w:r>
    </w:p>
    <w:p w14:paraId="670058D5" w14:textId="79896E04" w:rsidR="008C4841" w:rsidRPr="00DD41AF" w:rsidRDefault="00865061" w:rsidP="007519F1">
      <w:r w:rsidRPr="00DD41AF">
        <w:rPr>
          <w:b/>
        </w:rPr>
        <w:t>MODELL</w:t>
      </w:r>
      <w:r w:rsidR="00CD4F75" w:rsidRPr="00DD41AF">
        <w:rPr>
          <w:b/>
        </w:rPr>
        <w:t>I</w:t>
      </w:r>
      <w:r w:rsidRPr="00DD41AF">
        <w:rPr>
          <w:b/>
        </w:rPr>
        <w:t xml:space="preserve"> 730</w:t>
      </w:r>
      <w:r w:rsidR="008C4841" w:rsidRPr="00DD41AF">
        <w:rPr>
          <w:b/>
        </w:rPr>
        <w:t xml:space="preserve"> e REDDITI PERSONE FISICHE</w:t>
      </w:r>
      <w:r w:rsidRPr="00DD41AF">
        <w:rPr>
          <w:b/>
        </w:rPr>
        <w:t>:</w:t>
      </w:r>
      <w:r w:rsidRPr="00DD41AF">
        <w:t xml:space="preserve"> </w:t>
      </w:r>
      <w:r w:rsidR="00426082">
        <w:t xml:space="preserve">nelle dichiarazioni dei redditi </w:t>
      </w:r>
      <w:bookmarkStart w:id="0" w:name="_GoBack"/>
      <w:bookmarkEnd w:id="0"/>
      <w:r w:rsidR="00CA4A7A" w:rsidRPr="00DD41AF">
        <w:t xml:space="preserve">per l’anno d’imposta 2022 </w:t>
      </w:r>
      <w:r w:rsidR="00DD41AF">
        <w:t>trovano spazio</w:t>
      </w:r>
      <w:r w:rsidR="00CA4A7A" w:rsidRPr="00DD41AF">
        <w:t xml:space="preserve"> diverse novità, tra cui la </w:t>
      </w:r>
      <w:r w:rsidR="008C4841" w:rsidRPr="00DD41AF">
        <w:t xml:space="preserve">rimodulazione degli scaglioni di reddito </w:t>
      </w:r>
      <w:r w:rsidR="00CA4A7A" w:rsidRPr="00DD41AF">
        <w:t xml:space="preserve">e </w:t>
      </w:r>
      <w:r w:rsidR="00CD4F75" w:rsidRPr="00DD41AF">
        <w:t xml:space="preserve">la ridefinizione </w:t>
      </w:r>
      <w:r w:rsidR="00CA4A7A" w:rsidRPr="00DD41AF">
        <w:t>delle</w:t>
      </w:r>
      <w:r w:rsidR="00B4178A" w:rsidRPr="00DD41AF">
        <w:t xml:space="preserve"> detrazioni per</w:t>
      </w:r>
      <w:r w:rsidR="00806C4A" w:rsidRPr="00DD41AF">
        <w:t xml:space="preserve"> i</w:t>
      </w:r>
      <w:r w:rsidR="00B4178A" w:rsidRPr="00DD41AF">
        <w:t xml:space="preserve"> redditi d</w:t>
      </w:r>
      <w:r w:rsidR="00CD4F75" w:rsidRPr="00DD41AF">
        <w:t>i</w:t>
      </w:r>
      <w:r w:rsidR="00B4178A" w:rsidRPr="00DD41AF">
        <w:t xml:space="preserve"> lavoro dipendente</w:t>
      </w:r>
      <w:r w:rsidR="008C4841" w:rsidRPr="00DD41AF">
        <w:t>,</w:t>
      </w:r>
      <w:r w:rsidR="00B4178A" w:rsidRPr="00DD41AF">
        <w:t xml:space="preserve"> pensione e</w:t>
      </w:r>
      <w:r w:rsidR="00826F3A" w:rsidRPr="00DD41AF">
        <w:t xml:space="preserve"> per i</w:t>
      </w:r>
      <w:r w:rsidR="00B4178A" w:rsidRPr="00DD41AF">
        <w:t xml:space="preserve"> redditi assimilati </w:t>
      </w:r>
      <w:r w:rsidR="008C4841" w:rsidRPr="00DD41AF">
        <w:t>a quelli di lavoro dipendente.</w:t>
      </w:r>
    </w:p>
    <w:p w14:paraId="6A57C20B" w14:textId="5EB2FB5D" w:rsidR="008C4841" w:rsidRPr="00DD41AF" w:rsidRDefault="00CA4A7A" w:rsidP="007519F1">
      <w:r w:rsidRPr="00DD41AF">
        <w:t>Con l’</w:t>
      </w:r>
      <w:r w:rsidR="00D8189C">
        <w:t>introduzione</w:t>
      </w:r>
      <w:r w:rsidR="00F44EBC" w:rsidRPr="00A66FFF">
        <w:t xml:space="preserve">, da marzo 2022, dell’Assegno Unico Universale per i figli a carico di età non superiore a 20 anni </w:t>
      </w:r>
      <w:r w:rsidRPr="00DD41AF">
        <w:t>cambia</w:t>
      </w:r>
      <w:r w:rsidR="00EC2E48" w:rsidRPr="00DD41AF">
        <w:t xml:space="preserve"> la disciplina delle</w:t>
      </w:r>
      <w:r w:rsidR="00F44EBC" w:rsidRPr="00DD41AF">
        <w:t xml:space="preserve"> detrazioni per carichi di famiglia con conseguente </w:t>
      </w:r>
      <w:r w:rsidRPr="00DD41AF">
        <w:t>rivisitazi</w:t>
      </w:r>
      <w:r w:rsidR="00EC2E48" w:rsidRPr="00DD41AF">
        <w:t>one</w:t>
      </w:r>
      <w:r w:rsidRPr="00DD41AF">
        <w:t xml:space="preserve"> </w:t>
      </w:r>
      <w:r w:rsidR="00F44EBC" w:rsidRPr="00DD41AF">
        <w:t>del prospetto dei “Familiari a carico”.</w:t>
      </w:r>
    </w:p>
    <w:p w14:paraId="45D78C07" w14:textId="17A70256" w:rsidR="00D8189C" w:rsidRDefault="00F44EBC" w:rsidP="00D649CC">
      <w:pPr>
        <w:rPr>
          <w:bCs/>
        </w:rPr>
      </w:pPr>
      <w:r w:rsidRPr="00DD41AF">
        <w:rPr>
          <w:bCs/>
        </w:rPr>
        <w:t xml:space="preserve">Per </w:t>
      </w:r>
      <w:r w:rsidR="00CA4A7A" w:rsidRPr="00DD41AF">
        <w:rPr>
          <w:bCs/>
        </w:rPr>
        <w:t>l’anno</w:t>
      </w:r>
      <w:r w:rsidRPr="00DD41AF">
        <w:rPr>
          <w:bCs/>
        </w:rPr>
        <w:t xml:space="preserve"> 2022 è possibile fruire di </w:t>
      </w:r>
      <w:r w:rsidR="00EC2E48" w:rsidRPr="00DD41AF">
        <w:rPr>
          <w:bCs/>
        </w:rPr>
        <w:t xml:space="preserve">numerosi nuovi </w:t>
      </w:r>
      <w:r w:rsidRPr="00DD41AF">
        <w:rPr>
          <w:bCs/>
        </w:rPr>
        <w:t>crediti d’imposta</w:t>
      </w:r>
      <w:r w:rsidR="008E0A28" w:rsidRPr="00DD41AF">
        <w:rPr>
          <w:bCs/>
        </w:rPr>
        <w:t xml:space="preserve">. </w:t>
      </w:r>
      <w:r w:rsidR="00D4671F" w:rsidRPr="00DD41AF">
        <w:rPr>
          <w:bCs/>
        </w:rPr>
        <w:t>Tra i crediti di nuova istituzione</w:t>
      </w:r>
      <w:r w:rsidR="00D8189C">
        <w:rPr>
          <w:bCs/>
        </w:rPr>
        <w:t xml:space="preserve"> si evidenziano</w:t>
      </w:r>
      <w:r w:rsidRPr="00DD41AF">
        <w:rPr>
          <w:bCs/>
        </w:rPr>
        <w:t xml:space="preserve"> </w:t>
      </w:r>
      <w:r w:rsidR="00EC2E48" w:rsidRPr="00DD41AF">
        <w:rPr>
          <w:bCs/>
        </w:rPr>
        <w:t xml:space="preserve">il credito </w:t>
      </w:r>
      <w:r w:rsidRPr="00DD41AF">
        <w:rPr>
          <w:bCs/>
        </w:rPr>
        <w:t xml:space="preserve">riconosciuto per le spese relative </w:t>
      </w:r>
      <w:r w:rsidR="008E0A28" w:rsidRPr="00DD41AF">
        <w:rPr>
          <w:bCs/>
          <w:lang w:bidi="it-IT"/>
        </w:rPr>
        <w:t>all'installazione di sistemi di accumulo integrati in impianti di produzione elettrica alimentati da fonti rinnovabili</w:t>
      </w:r>
      <w:r w:rsidR="00DD41AF">
        <w:rPr>
          <w:bCs/>
        </w:rPr>
        <w:t xml:space="preserve"> e </w:t>
      </w:r>
      <w:r w:rsidR="00EC2E48" w:rsidRPr="00DD41AF">
        <w:rPr>
          <w:bCs/>
        </w:rPr>
        <w:t xml:space="preserve">il credito </w:t>
      </w:r>
      <w:r w:rsidR="008E0A28" w:rsidRPr="00DD41AF">
        <w:rPr>
          <w:bCs/>
        </w:rPr>
        <w:t>per le spese sostenute per fruire di attività fisica adattata</w:t>
      </w:r>
      <w:r w:rsidR="00EC2E48" w:rsidRPr="00DD41AF">
        <w:rPr>
          <w:bCs/>
        </w:rPr>
        <w:t xml:space="preserve">, ossia </w:t>
      </w:r>
      <w:r w:rsidR="00DD41AF">
        <w:rPr>
          <w:bCs/>
        </w:rPr>
        <w:t xml:space="preserve">di </w:t>
      </w:r>
      <w:r w:rsidR="00EC2E48" w:rsidRPr="00DD41AF">
        <w:rPr>
          <w:bCs/>
        </w:rPr>
        <w:t>programmi di esercizi fisici destinati alle persone che hanno patologie croniche o disabilità fisiche e che li eseguono in gruppo sotto la supervisione di un professionista, al fine di migliorare il livello di attività fisica, il benessere e la qualità della vit</w:t>
      </w:r>
      <w:r w:rsidR="00D8189C">
        <w:rPr>
          <w:bCs/>
        </w:rPr>
        <w:t>a e favorire la socializzazione</w:t>
      </w:r>
      <w:r w:rsidR="00EC2E48" w:rsidRPr="00DD41AF">
        <w:rPr>
          <w:bCs/>
        </w:rPr>
        <w:t>.</w:t>
      </w:r>
    </w:p>
    <w:p w14:paraId="33D7490D" w14:textId="1393FC8A" w:rsidR="00D14761" w:rsidRPr="00D8189C" w:rsidRDefault="00EC2E48" w:rsidP="00D649CC">
      <w:pPr>
        <w:rPr>
          <w:bCs/>
        </w:rPr>
      </w:pPr>
      <w:r w:rsidRPr="00DD41AF">
        <w:t xml:space="preserve">Per </w:t>
      </w:r>
      <w:r w:rsidR="00B4178A" w:rsidRPr="00DD41AF">
        <w:t>le erogazioni liberali alle fondazioni ITS Academy</w:t>
      </w:r>
      <w:r w:rsidR="0016768B" w:rsidRPr="00DD41AF">
        <w:t xml:space="preserve"> spetta </w:t>
      </w:r>
      <w:r w:rsidRPr="00DD41AF">
        <w:t xml:space="preserve">un credito d’imposta </w:t>
      </w:r>
      <w:r w:rsidR="00B4178A" w:rsidRPr="00DD41AF">
        <w:t>nella misura del 30 per cento delle somme erogate. La misura è elevata al 60 per cento se le erogazioni sono dirette alle fondazioni ITS Academy che operano in territori con tasso di disoccupazione</w:t>
      </w:r>
      <w:r w:rsidR="00D14761" w:rsidRPr="00DD41AF">
        <w:t xml:space="preserve"> superiore alla media nazionale</w:t>
      </w:r>
      <w:r w:rsidR="00B4178A" w:rsidRPr="00DD41AF">
        <w:t>. Il credito è utilizzabile in tre quote annuali di pari importo a partire dalla dichiarazione relativa all’anno d’imposta in cui è stata effettuata l’erogazione</w:t>
      </w:r>
      <w:r w:rsidR="00FC30E5" w:rsidRPr="00DD41AF">
        <w:t>.</w:t>
      </w:r>
      <w:r w:rsidR="00D8189C">
        <w:rPr>
          <w:bCs/>
        </w:rPr>
        <w:t xml:space="preserve"> </w:t>
      </w:r>
      <w:r w:rsidR="00D14761" w:rsidRPr="00DD41AF">
        <w:t xml:space="preserve">Gli studenti </w:t>
      </w:r>
      <w:r w:rsidR="00B4178A" w:rsidRPr="00DD41AF">
        <w:t>degli ITS Academy</w:t>
      </w:r>
      <w:r w:rsidR="00826F3A" w:rsidRPr="00DD41AF">
        <w:t>, inoltre,</w:t>
      </w:r>
      <w:r w:rsidR="00545A33" w:rsidRPr="00DD41AF">
        <w:t xml:space="preserve"> </w:t>
      </w:r>
      <w:r w:rsidR="00D14761" w:rsidRPr="00DD41AF">
        <w:t>possono</w:t>
      </w:r>
      <w:r w:rsidR="00545A33" w:rsidRPr="00DD41AF">
        <w:t xml:space="preserve"> fruire di tutte le agevolazioni previste per gli studenti universitari, inclusa la possibilità di dedurre d</w:t>
      </w:r>
      <w:r w:rsidR="00D14761" w:rsidRPr="00DD41AF">
        <w:t>al proprio reddito complessivo i contributi versati per il riscatto, a fini pensionistici, degli anni di frequenza del corso.</w:t>
      </w:r>
      <w:r w:rsidR="00816B82" w:rsidRPr="00DD41AF">
        <w:t xml:space="preserve"> </w:t>
      </w:r>
    </w:p>
    <w:p w14:paraId="1F43F757" w14:textId="2F4BE3B8" w:rsidR="0016768B" w:rsidRPr="00DD41AF" w:rsidRDefault="003D6525" w:rsidP="00D649CC">
      <w:r w:rsidRPr="00DD41AF">
        <w:t xml:space="preserve">Rimangono poi confermate le </w:t>
      </w:r>
      <w:r w:rsidR="00DD41AF">
        <w:t xml:space="preserve">agevolazioni </w:t>
      </w:r>
      <w:r w:rsidRPr="00DD41AF">
        <w:t>Superbonus</w:t>
      </w:r>
      <w:r w:rsidR="00D8189C">
        <w:t>,</w:t>
      </w:r>
      <w:r w:rsidRPr="00DD41AF">
        <w:t xml:space="preserve"> Sismabonus ed Ecobonus</w:t>
      </w:r>
      <w:r w:rsidR="00DD41AF">
        <w:t xml:space="preserve"> per gli interventi sugli immobili</w:t>
      </w:r>
      <w:r w:rsidRPr="00DD41AF">
        <w:t>.</w:t>
      </w:r>
    </w:p>
    <w:p w14:paraId="7E3B8C52" w14:textId="262B00FD" w:rsidR="00511A2D" w:rsidRPr="00D8189C" w:rsidRDefault="00422EF9" w:rsidP="00511A2D">
      <w:r w:rsidRPr="00DD41AF">
        <w:rPr>
          <w:b/>
        </w:rPr>
        <w:t>MODELLO 770</w:t>
      </w:r>
      <w:r w:rsidRPr="00DD41AF">
        <w:t xml:space="preserve">: </w:t>
      </w:r>
      <w:r w:rsidR="00FC30E5" w:rsidRPr="00DD41AF">
        <w:t>I</w:t>
      </w:r>
      <w:r w:rsidRPr="00DD41AF">
        <w:t>nseriti nuovi codici per la gestione delle proroghe de</w:t>
      </w:r>
      <w:r w:rsidR="00D8189C">
        <w:t>i versamenti. Inoltre, per l’indicazione</w:t>
      </w:r>
      <w:r w:rsidRPr="00DD41AF">
        <w:t xml:space="preserve"> dei versamenti effettuati nell’anno 2022, a seguito della rateizzazione </w:t>
      </w:r>
      <w:r w:rsidRPr="00DD41AF">
        <w:lastRenderedPageBreak/>
        <w:t xml:space="preserve">prevista per contrastare l’emergenza Covid-19, restano attivi nei prospetti riepilogativi gli </w:t>
      </w:r>
      <w:r w:rsidR="00CD4F75" w:rsidRPr="00DD41AF">
        <w:t xml:space="preserve">appositi </w:t>
      </w:r>
      <w:r w:rsidR="00D8189C">
        <w:t>codici</w:t>
      </w:r>
      <w:r w:rsidRPr="00DD41AF">
        <w:t xml:space="preserve">. Nel quadro SO </w:t>
      </w:r>
      <w:r w:rsidR="00DD41AF">
        <w:t>viene</w:t>
      </w:r>
      <w:r w:rsidRPr="00DD41AF">
        <w:t xml:space="preserve"> introdotto un nuovo prospetto per la gestione dei </w:t>
      </w:r>
      <w:r w:rsidR="00CD4F75" w:rsidRPr="00DD41AF">
        <w:t>piani individuali di risparmio (</w:t>
      </w:r>
      <w:r w:rsidRPr="00DD41AF">
        <w:t>PIR</w:t>
      </w:r>
      <w:r w:rsidR="00CD4F75" w:rsidRPr="00DD41AF">
        <w:t>)</w:t>
      </w:r>
      <w:r w:rsidR="00D8189C">
        <w:t xml:space="preserve"> ordinari e alternativi.</w:t>
      </w:r>
      <w:r w:rsidR="00511A2D" w:rsidRPr="00DD41AF">
        <w:rPr>
          <w:bCs/>
        </w:rPr>
        <w:t xml:space="preserve">  </w:t>
      </w:r>
    </w:p>
    <w:p w14:paraId="2DB028DE" w14:textId="77777777" w:rsidR="00E9732D" w:rsidRPr="00DD41AF" w:rsidRDefault="00E9732D" w:rsidP="001D0A17">
      <w:pPr>
        <w:rPr>
          <w:b/>
        </w:rPr>
      </w:pPr>
    </w:p>
    <w:p w14:paraId="6922DC05" w14:textId="7C995677" w:rsidR="001D0A17" w:rsidRPr="00DD41AF" w:rsidRDefault="00071D7B" w:rsidP="001D0A17">
      <w:r w:rsidRPr="00DD41AF">
        <w:rPr>
          <w:b/>
        </w:rPr>
        <w:t xml:space="preserve">MODELLI </w:t>
      </w:r>
      <w:r w:rsidR="00D4671F" w:rsidRPr="00DD41AF">
        <w:rPr>
          <w:b/>
        </w:rPr>
        <w:t>IMPRESE</w:t>
      </w:r>
      <w:r w:rsidR="00CA4A7A" w:rsidRPr="00DD41AF">
        <w:rPr>
          <w:b/>
        </w:rPr>
        <w:t>,</w:t>
      </w:r>
      <w:r w:rsidR="00684688" w:rsidRPr="00DD41AF">
        <w:rPr>
          <w:b/>
        </w:rPr>
        <w:t xml:space="preserve"> </w:t>
      </w:r>
      <w:r w:rsidRPr="00DD41AF">
        <w:rPr>
          <w:b/>
        </w:rPr>
        <w:t xml:space="preserve">ENTI </w:t>
      </w:r>
      <w:r w:rsidR="00684688" w:rsidRPr="00DD41AF">
        <w:rPr>
          <w:b/>
        </w:rPr>
        <w:t>E SOCIETA’ E MODELLO</w:t>
      </w:r>
      <w:r w:rsidRPr="00DD41AF">
        <w:rPr>
          <w:b/>
        </w:rPr>
        <w:t xml:space="preserve"> IRAP: </w:t>
      </w:r>
      <w:r w:rsidR="001D0A17" w:rsidRPr="00DD41AF">
        <w:t>I modelli e le relative istruzioni sono stati aggiornati per accogliere le novità normative riguardanti la tassazione IRES e IRAP.</w:t>
      </w:r>
    </w:p>
    <w:p w14:paraId="795F9097" w14:textId="3A97D131" w:rsidR="001D0A17" w:rsidRPr="00DD41AF" w:rsidRDefault="001D0A17" w:rsidP="001D0A17">
      <w:pPr>
        <w:spacing w:line="276" w:lineRule="auto"/>
        <w:textAlignment w:val="top"/>
      </w:pPr>
      <w:r w:rsidRPr="00DD41AF">
        <w:t>Tra le novi</w:t>
      </w:r>
      <w:r w:rsidR="00D96532" w:rsidRPr="00DD41AF">
        <w:t>tà presenti nei modelli Redditi</w:t>
      </w:r>
      <w:r w:rsidR="00D8189C">
        <w:t xml:space="preserve"> </w:t>
      </w:r>
      <w:r w:rsidRPr="00DD41AF">
        <w:t xml:space="preserve">si </w:t>
      </w:r>
      <w:r w:rsidR="00D96532" w:rsidRPr="00DD41AF">
        <w:t xml:space="preserve">segnala </w:t>
      </w:r>
      <w:r w:rsidRPr="00DD41AF">
        <w:t>il credito d’imposta “Social bonus”, per le erogazioni liberali in denaro effettuate in favore degli enti del Terzo settore che hanno presentato al Ministero del lavoro e delle politiche sociali un progetto per sostenere il recupero degli immobili pubblici inutilizzati e dei beni mobili e immobili confiscati alla criminalità organizzata, nonché l’abrogazione della disciplina sulle “società in perdita sistematica”</w:t>
      </w:r>
      <w:r w:rsidRPr="00D8189C">
        <w:t>.</w:t>
      </w:r>
    </w:p>
    <w:p w14:paraId="623AFCD2" w14:textId="4B67E6B0" w:rsidR="001D0A17" w:rsidRPr="00DD41AF" w:rsidRDefault="001D0A17" w:rsidP="001D0A17">
      <w:pPr>
        <w:spacing w:line="276" w:lineRule="auto"/>
        <w:textAlignment w:val="top"/>
      </w:pPr>
      <w:r w:rsidRPr="00DD41AF">
        <w:t>Inoltre, tra i nuovi crediti gestiti nel quadro RU particolare rilevo assumo</w:t>
      </w:r>
      <w:r w:rsidR="00DD41AF">
        <w:t>no</w:t>
      </w:r>
      <w:r w:rsidRPr="00DD41AF">
        <w:t xml:space="preserve"> i contributi, sotto forma di crediti d’imposta, introdotti per far fronte agli </w:t>
      </w:r>
      <w:r w:rsidRPr="00A66FFF">
        <w:t xml:space="preserve">effetti negativi derivanti dall’eccezionale incremento dei prezzi dei prodotti energetici e dal forte consumo di gas, quale diretta conseguenza del conflitto in Ucraina. Tra questi </w:t>
      </w:r>
      <w:r w:rsidR="00DD41AF">
        <w:t>sono compresi</w:t>
      </w:r>
      <w:r w:rsidRPr="00DD41AF">
        <w:t xml:space="preserve"> il credito d’imposta in favore delle imprese energivore</w:t>
      </w:r>
      <w:r w:rsidR="00DD41AF">
        <w:t>,</w:t>
      </w:r>
      <w:r w:rsidRPr="00DD41AF">
        <w:t xml:space="preserve"> il credito d’imposta in favore delle imprese a forte consumo di gas naturale, nonché i crediti d’imposta per l’acquisto di carburanti per l’esercizio dell’attività agricola e della pesca.</w:t>
      </w:r>
    </w:p>
    <w:p w14:paraId="0C01E9D2" w14:textId="13AAFF85" w:rsidR="001D0A17" w:rsidRPr="00DD41AF" w:rsidRDefault="001D0A17" w:rsidP="001D0A17">
      <w:pPr>
        <w:spacing w:line="276" w:lineRule="auto"/>
        <w:textAlignment w:val="top"/>
      </w:pPr>
      <w:r w:rsidRPr="00DD41AF">
        <w:t>Per gli enti non commerciali è gestita nel modello la detassazione degli utili percepiti dalle federazioni sportive nazionali riconosciute dal Comitato olimpico nazionale italiano</w:t>
      </w:r>
      <w:r w:rsidRPr="00D8189C">
        <w:t>.</w:t>
      </w:r>
      <w:r w:rsidRPr="00DD41AF">
        <w:t xml:space="preserve"> </w:t>
      </w:r>
    </w:p>
    <w:p w14:paraId="0614DBDB" w14:textId="3B891759" w:rsidR="00D649CC" w:rsidRPr="00BB7877" w:rsidRDefault="001D0A17" w:rsidP="00E9732D">
      <w:pPr>
        <w:spacing w:line="276" w:lineRule="auto"/>
        <w:textAlignment w:val="top"/>
      </w:pPr>
      <w:r w:rsidRPr="00DD41AF">
        <w:t>Nel modello Irap si segnala, infine, l’eliminazione del quadr</w:t>
      </w:r>
      <w:r w:rsidR="00D8189C">
        <w:t>o IQ conseguente all’esclusione</w:t>
      </w:r>
      <w:r w:rsidRPr="00DD41AF">
        <w:t xml:space="preserve"> delle persone fisiche esercenti attività commerciali ed esercenti arti e professioni dal novero dei soggetti passivi dell’imposta, nonché la nuova gestione “semplificata” delle deduzioni per lavoro dipendente nel quadro IS</w:t>
      </w:r>
      <w:r w:rsidRPr="00D8189C">
        <w:t>.</w:t>
      </w:r>
      <w:r w:rsidR="00B4178A">
        <w:t xml:space="preserve"> </w:t>
      </w:r>
    </w:p>
    <w:p w14:paraId="41378F88" w14:textId="326F888A" w:rsidR="00C6369C" w:rsidRPr="00545A33" w:rsidRDefault="00C6369C" w:rsidP="006525D0">
      <w:pPr>
        <w:pStyle w:val="Pidipagina"/>
        <w:rPr>
          <w:strike/>
        </w:rPr>
      </w:pPr>
    </w:p>
    <w:sectPr w:rsidR="00C6369C" w:rsidRPr="00545A33" w:rsidSect="00471542">
      <w:type w:val="continuous"/>
      <w:pgSz w:w="11906" w:h="16838"/>
      <w:pgMar w:top="851" w:right="1418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1A5AA" w14:textId="77777777" w:rsidR="00BC678F" w:rsidRDefault="00BC678F" w:rsidP="00B14A77">
      <w:r>
        <w:separator/>
      </w:r>
    </w:p>
  </w:endnote>
  <w:endnote w:type="continuationSeparator" w:id="0">
    <w:p w14:paraId="6C7CB68F" w14:textId="77777777" w:rsidR="00BC678F" w:rsidRDefault="00BC678F" w:rsidP="00B1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 Web">
    <w:altName w:val="Courier New"/>
    <w:charset w:val="00"/>
    <w:family w:val="auto"/>
    <w:pitch w:val="variable"/>
    <w:sig w:usb0="00000007" w:usb1="00000001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C1970" w14:textId="77777777" w:rsidR="00BC678F" w:rsidRDefault="00BC678F" w:rsidP="00B14A77">
      <w:r>
        <w:separator/>
      </w:r>
    </w:p>
  </w:footnote>
  <w:footnote w:type="continuationSeparator" w:id="0">
    <w:p w14:paraId="72B1CA0A" w14:textId="77777777" w:rsidR="00BC678F" w:rsidRDefault="00BC678F" w:rsidP="00B14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CA91C6"/>
    <w:multiLevelType w:val="hybridMultilevel"/>
    <w:tmpl w:val="6FF808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F275D1"/>
    <w:multiLevelType w:val="hybridMultilevel"/>
    <w:tmpl w:val="9DD458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BC6775"/>
    <w:multiLevelType w:val="hybridMultilevel"/>
    <w:tmpl w:val="755A7940"/>
    <w:lvl w:ilvl="0" w:tplc="FC840358">
      <w:start w:val="1"/>
      <w:numFmt w:val="bullet"/>
      <w:pStyle w:val="linkcontenut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F53B9"/>
    <w:multiLevelType w:val="hybridMultilevel"/>
    <w:tmpl w:val="5DF02B94"/>
    <w:lvl w:ilvl="0" w:tplc="7CF401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C6F08"/>
    <w:multiLevelType w:val="multilevel"/>
    <w:tmpl w:val="97806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2342D8"/>
    <w:multiLevelType w:val="hybridMultilevel"/>
    <w:tmpl w:val="55B437B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817AC"/>
    <w:multiLevelType w:val="hybridMultilevel"/>
    <w:tmpl w:val="B71E7E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A7DA9"/>
    <w:multiLevelType w:val="multilevel"/>
    <w:tmpl w:val="2E3E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4E17DB"/>
    <w:multiLevelType w:val="hybridMultilevel"/>
    <w:tmpl w:val="C306611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C5F6C"/>
    <w:multiLevelType w:val="hybridMultilevel"/>
    <w:tmpl w:val="EE664A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6A0F5A"/>
    <w:multiLevelType w:val="hybridMultilevel"/>
    <w:tmpl w:val="61CAF524"/>
    <w:lvl w:ilvl="0" w:tplc="7CF401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551F6"/>
    <w:multiLevelType w:val="hybridMultilevel"/>
    <w:tmpl w:val="6DC6AE08"/>
    <w:lvl w:ilvl="0" w:tplc="4DF6335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 w15:restartNumberingAfterBreak="0">
    <w:nsid w:val="2AEA17BC"/>
    <w:multiLevelType w:val="hybridMultilevel"/>
    <w:tmpl w:val="735297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3388A"/>
    <w:multiLevelType w:val="hybridMultilevel"/>
    <w:tmpl w:val="98FC62B4"/>
    <w:lvl w:ilvl="0" w:tplc="E0EECB74"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2145E0E"/>
    <w:multiLevelType w:val="hybridMultilevel"/>
    <w:tmpl w:val="8C787756"/>
    <w:lvl w:ilvl="0" w:tplc="DFB01B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B1905"/>
    <w:multiLevelType w:val="hybridMultilevel"/>
    <w:tmpl w:val="0E38CBD2"/>
    <w:lvl w:ilvl="0" w:tplc="761EC9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7B3EB8"/>
    <w:multiLevelType w:val="hybridMultilevel"/>
    <w:tmpl w:val="B9F0ACE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9A1A02"/>
    <w:multiLevelType w:val="hybridMultilevel"/>
    <w:tmpl w:val="DF44D71C"/>
    <w:lvl w:ilvl="0" w:tplc="7CF401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A0565"/>
    <w:multiLevelType w:val="hybridMultilevel"/>
    <w:tmpl w:val="356CBD5A"/>
    <w:lvl w:ilvl="0" w:tplc="04100007">
      <w:start w:val="1"/>
      <w:numFmt w:val="bullet"/>
      <w:lvlText w:val="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3AF80431"/>
    <w:multiLevelType w:val="hybridMultilevel"/>
    <w:tmpl w:val="1F765872"/>
    <w:lvl w:ilvl="0" w:tplc="AD76FA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377A6"/>
    <w:multiLevelType w:val="hybridMultilevel"/>
    <w:tmpl w:val="CC8A7492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6E607AE"/>
    <w:multiLevelType w:val="hybridMultilevel"/>
    <w:tmpl w:val="950A2F38"/>
    <w:lvl w:ilvl="0" w:tplc="0838BC3E">
      <w:start w:val="1"/>
      <w:numFmt w:val="bullet"/>
      <w:lvlText w:val="­"/>
      <w:lvlJc w:val="left"/>
      <w:pPr>
        <w:tabs>
          <w:tab w:val="num" w:pos="1146"/>
        </w:tabs>
        <w:ind w:left="1146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9F14E5"/>
    <w:multiLevelType w:val="hybridMultilevel"/>
    <w:tmpl w:val="90EC0FD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C2752F"/>
    <w:multiLevelType w:val="multilevel"/>
    <w:tmpl w:val="98EAC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5E321F"/>
    <w:multiLevelType w:val="hybridMultilevel"/>
    <w:tmpl w:val="121C3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E2EF7"/>
    <w:multiLevelType w:val="hybridMultilevel"/>
    <w:tmpl w:val="0E4A97DA"/>
    <w:lvl w:ilvl="0" w:tplc="7CF401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255B5"/>
    <w:multiLevelType w:val="hybridMultilevel"/>
    <w:tmpl w:val="8FA41A36"/>
    <w:lvl w:ilvl="0" w:tplc="CF9C09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455A5"/>
    <w:multiLevelType w:val="hybridMultilevel"/>
    <w:tmpl w:val="FF0E7680"/>
    <w:lvl w:ilvl="0" w:tplc="B9A0BE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639A8"/>
    <w:multiLevelType w:val="hybridMultilevel"/>
    <w:tmpl w:val="441C78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56D4B0C"/>
    <w:multiLevelType w:val="hybridMultilevel"/>
    <w:tmpl w:val="EC703E80"/>
    <w:lvl w:ilvl="0" w:tplc="E5AC8E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D4A2A"/>
    <w:multiLevelType w:val="hybridMultilevel"/>
    <w:tmpl w:val="DCDED8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C78003D"/>
    <w:multiLevelType w:val="hybridMultilevel"/>
    <w:tmpl w:val="BD8666F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11924EC"/>
    <w:multiLevelType w:val="hybridMultilevel"/>
    <w:tmpl w:val="75EA14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C96C0C"/>
    <w:multiLevelType w:val="hybridMultilevel"/>
    <w:tmpl w:val="5BF07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F79DD"/>
    <w:multiLevelType w:val="hybridMultilevel"/>
    <w:tmpl w:val="EFD2DA3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9F3C61"/>
    <w:multiLevelType w:val="hybridMultilevel"/>
    <w:tmpl w:val="7A28BE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54662F2"/>
    <w:multiLevelType w:val="hybridMultilevel"/>
    <w:tmpl w:val="2C400FA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7E558CB"/>
    <w:multiLevelType w:val="hybridMultilevel"/>
    <w:tmpl w:val="1F9AB7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5D38C2"/>
    <w:multiLevelType w:val="multilevel"/>
    <w:tmpl w:val="61CAF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D75D9E"/>
    <w:multiLevelType w:val="hybridMultilevel"/>
    <w:tmpl w:val="C9E036F8"/>
    <w:lvl w:ilvl="0" w:tplc="423EA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D76069"/>
    <w:multiLevelType w:val="hybridMultilevel"/>
    <w:tmpl w:val="AEACB2A6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1" w15:restartNumberingAfterBreak="0">
    <w:nsid w:val="7F291119"/>
    <w:multiLevelType w:val="hybridMultilevel"/>
    <w:tmpl w:val="BD060432"/>
    <w:lvl w:ilvl="0" w:tplc="114A81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6"/>
  </w:num>
  <w:num w:numId="3">
    <w:abstractNumId w:val="9"/>
  </w:num>
  <w:num w:numId="4">
    <w:abstractNumId w:val="35"/>
  </w:num>
  <w:num w:numId="5">
    <w:abstractNumId w:val="1"/>
  </w:num>
  <w:num w:numId="6">
    <w:abstractNumId w:val="20"/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2"/>
  </w:num>
  <w:num w:numId="10">
    <w:abstractNumId w:val="28"/>
  </w:num>
  <w:num w:numId="11">
    <w:abstractNumId w:val="21"/>
  </w:num>
  <w:num w:numId="12">
    <w:abstractNumId w:val="18"/>
  </w:num>
  <w:num w:numId="13">
    <w:abstractNumId w:val="30"/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7"/>
  </w:num>
  <w:num w:numId="17">
    <w:abstractNumId w:val="25"/>
  </w:num>
  <w:num w:numId="18">
    <w:abstractNumId w:val="29"/>
  </w:num>
  <w:num w:numId="19">
    <w:abstractNumId w:val="0"/>
  </w:num>
  <w:num w:numId="20">
    <w:abstractNumId w:val="41"/>
  </w:num>
  <w:num w:numId="21">
    <w:abstractNumId w:val="3"/>
  </w:num>
  <w:num w:numId="22">
    <w:abstractNumId w:val="10"/>
  </w:num>
  <w:num w:numId="23">
    <w:abstractNumId w:val="38"/>
  </w:num>
  <w:num w:numId="24">
    <w:abstractNumId w:val="5"/>
  </w:num>
  <w:num w:numId="25">
    <w:abstractNumId w:val="13"/>
  </w:num>
  <w:num w:numId="26">
    <w:abstractNumId w:val="8"/>
  </w:num>
  <w:num w:numId="27">
    <w:abstractNumId w:val="24"/>
  </w:num>
  <w:num w:numId="28">
    <w:abstractNumId w:val="16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33"/>
  </w:num>
  <w:num w:numId="3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22"/>
  </w:num>
  <w:num w:numId="36">
    <w:abstractNumId w:val="27"/>
  </w:num>
  <w:num w:numId="37">
    <w:abstractNumId w:val="26"/>
  </w:num>
  <w:num w:numId="38">
    <w:abstractNumId w:val="34"/>
  </w:num>
  <w:num w:numId="39">
    <w:abstractNumId w:val="23"/>
  </w:num>
  <w:num w:numId="40">
    <w:abstractNumId w:val="4"/>
  </w:num>
  <w:num w:numId="41">
    <w:abstractNumId w:val="7"/>
  </w:num>
  <w:num w:numId="42">
    <w:abstractNumId w:val="14"/>
  </w:num>
  <w:num w:numId="43">
    <w:abstractNumId w:val="40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022"/>
    <w:rsid w:val="000002C6"/>
    <w:rsid w:val="0000236B"/>
    <w:rsid w:val="00002796"/>
    <w:rsid w:val="0000629B"/>
    <w:rsid w:val="000120C3"/>
    <w:rsid w:val="0001313E"/>
    <w:rsid w:val="00013AD4"/>
    <w:rsid w:val="000164A0"/>
    <w:rsid w:val="00016EC6"/>
    <w:rsid w:val="00023169"/>
    <w:rsid w:val="00024556"/>
    <w:rsid w:val="00024CF8"/>
    <w:rsid w:val="0002529B"/>
    <w:rsid w:val="000256A1"/>
    <w:rsid w:val="00025BB2"/>
    <w:rsid w:val="00025D99"/>
    <w:rsid w:val="0003141D"/>
    <w:rsid w:val="000356A3"/>
    <w:rsid w:val="000357B3"/>
    <w:rsid w:val="00035CE0"/>
    <w:rsid w:val="00035CF6"/>
    <w:rsid w:val="00040A90"/>
    <w:rsid w:val="00040AF8"/>
    <w:rsid w:val="0004113E"/>
    <w:rsid w:val="0004277E"/>
    <w:rsid w:val="00043E96"/>
    <w:rsid w:val="0004468C"/>
    <w:rsid w:val="00044D31"/>
    <w:rsid w:val="000461AF"/>
    <w:rsid w:val="0004649C"/>
    <w:rsid w:val="00051FCF"/>
    <w:rsid w:val="00052E1A"/>
    <w:rsid w:val="00052E2B"/>
    <w:rsid w:val="0005327D"/>
    <w:rsid w:val="00053FB5"/>
    <w:rsid w:val="00054309"/>
    <w:rsid w:val="0006289B"/>
    <w:rsid w:val="00062CCB"/>
    <w:rsid w:val="00064032"/>
    <w:rsid w:val="00064F3C"/>
    <w:rsid w:val="00067B9D"/>
    <w:rsid w:val="00071D7B"/>
    <w:rsid w:val="0007234E"/>
    <w:rsid w:val="00081C57"/>
    <w:rsid w:val="00085082"/>
    <w:rsid w:val="000932BA"/>
    <w:rsid w:val="00093B1F"/>
    <w:rsid w:val="00093D7C"/>
    <w:rsid w:val="000A0A70"/>
    <w:rsid w:val="000A118B"/>
    <w:rsid w:val="000A6236"/>
    <w:rsid w:val="000B0648"/>
    <w:rsid w:val="000B2F2E"/>
    <w:rsid w:val="000B3973"/>
    <w:rsid w:val="000B542F"/>
    <w:rsid w:val="000B706E"/>
    <w:rsid w:val="000B756C"/>
    <w:rsid w:val="000C0852"/>
    <w:rsid w:val="000C0C5C"/>
    <w:rsid w:val="000C32A5"/>
    <w:rsid w:val="000C48B2"/>
    <w:rsid w:val="000C49E1"/>
    <w:rsid w:val="000C5439"/>
    <w:rsid w:val="000D36C2"/>
    <w:rsid w:val="000D39CC"/>
    <w:rsid w:val="000D6B74"/>
    <w:rsid w:val="000E33DD"/>
    <w:rsid w:val="000E35BF"/>
    <w:rsid w:val="000E42C7"/>
    <w:rsid w:val="000E5219"/>
    <w:rsid w:val="000E5880"/>
    <w:rsid w:val="000E6CE8"/>
    <w:rsid w:val="000E6FC1"/>
    <w:rsid w:val="000E702A"/>
    <w:rsid w:val="000E71F3"/>
    <w:rsid w:val="000E72CD"/>
    <w:rsid w:val="000F029D"/>
    <w:rsid w:val="000F0994"/>
    <w:rsid w:val="000F0B4B"/>
    <w:rsid w:val="000F0B68"/>
    <w:rsid w:val="000F26D3"/>
    <w:rsid w:val="000F29E7"/>
    <w:rsid w:val="000F3207"/>
    <w:rsid w:val="000F6172"/>
    <w:rsid w:val="000F7041"/>
    <w:rsid w:val="000F706E"/>
    <w:rsid w:val="000F7A65"/>
    <w:rsid w:val="00101B6C"/>
    <w:rsid w:val="00103015"/>
    <w:rsid w:val="0010363A"/>
    <w:rsid w:val="00104C49"/>
    <w:rsid w:val="00110143"/>
    <w:rsid w:val="00110C95"/>
    <w:rsid w:val="00111251"/>
    <w:rsid w:val="001113EE"/>
    <w:rsid w:val="0011170C"/>
    <w:rsid w:val="001118EC"/>
    <w:rsid w:val="00111901"/>
    <w:rsid w:val="0011206A"/>
    <w:rsid w:val="00112C3B"/>
    <w:rsid w:val="00112E21"/>
    <w:rsid w:val="00114A27"/>
    <w:rsid w:val="00117221"/>
    <w:rsid w:val="001202C4"/>
    <w:rsid w:val="00122318"/>
    <w:rsid w:val="00124A39"/>
    <w:rsid w:val="00126333"/>
    <w:rsid w:val="00126C44"/>
    <w:rsid w:val="00127AC7"/>
    <w:rsid w:val="00132D10"/>
    <w:rsid w:val="001363FF"/>
    <w:rsid w:val="0013663B"/>
    <w:rsid w:val="00137EB7"/>
    <w:rsid w:val="0014477E"/>
    <w:rsid w:val="00144E64"/>
    <w:rsid w:val="00145893"/>
    <w:rsid w:val="0015077C"/>
    <w:rsid w:val="001513E3"/>
    <w:rsid w:val="00151580"/>
    <w:rsid w:val="00151927"/>
    <w:rsid w:val="001629AF"/>
    <w:rsid w:val="0016701D"/>
    <w:rsid w:val="001672BF"/>
    <w:rsid w:val="0016768B"/>
    <w:rsid w:val="00167D13"/>
    <w:rsid w:val="00175022"/>
    <w:rsid w:val="00175D80"/>
    <w:rsid w:val="001764A6"/>
    <w:rsid w:val="001767E0"/>
    <w:rsid w:val="00177DAB"/>
    <w:rsid w:val="0018087A"/>
    <w:rsid w:val="00180FA8"/>
    <w:rsid w:val="00184520"/>
    <w:rsid w:val="0018455F"/>
    <w:rsid w:val="00186105"/>
    <w:rsid w:val="00186705"/>
    <w:rsid w:val="00186731"/>
    <w:rsid w:val="001916F2"/>
    <w:rsid w:val="00191EA9"/>
    <w:rsid w:val="00194C9C"/>
    <w:rsid w:val="001964A0"/>
    <w:rsid w:val="00197024"/>
    <w:rsid w:val="001A00E0"/>
    <w:rsid w:val="001A2673"/>
    <w:rsid w:val="001A2E58"/>
    <w:rsid w:val="001A4490"/>
    <w:rsid w:val="001A50A5"/>
    <w:rsid w:val="001A52C7"/>
    <w:rsid w:val="001A704D"/>
    <w:rsid w:val="001B0DAA"/>
    <w:rsid w:val="001B1D7A"/>
    <w:rsid w:val="001B29BC"/>
    <w:rsid w:val="001B2E68"/>
    <w:rsid w:val="001B344F"/>
    <w:rsid w:val="001B41DF"/>
    <w:rsid w:val="001C10A5"/>
    <w:rsid w:val="001C33BC"/>
    <w:rsid w:val="001C3724"/>
    <w:rsid w:val="001C38E8"/>
    <w:rsid w:val="001C55CF"/>
    <w:rsid w:val="001D01AD"/>
    <w:rsid w:val="001D0A17"/>
    <w:rsid w:val="001D6EA8"/>
    <w:rsid w:val="001D7D0D"/>
    <w:rsid w:val="001E06A6"/>
    <w:rsid w:val="001E1F90"/>
    <w:rsid w:val="001E2E95"/>
    <w:rsid w:val="001E3D84"/>
    <w:rsid w:val="001E44E1"/>
    <w:rsid w:val="001E6B36"/>
    <w:rsid w:val="001F1B31"/>
    <w:rsid w:val="001F253C"/>
    <w:rsid w:val="001F2CBD"/>
    <w:rsid w:val="001F3F89"/>
    <w:rsid w:val="001F616D"/>
    <w:rsid w:val="001F6229"/>
    <w:rsid w:val="001F6530"/>
    <w:rsid w:val="001F7BA0"/>
    <w:rsid w:val="002030B3"/>
    <w:rsid w:val="00204346"/>
    <w:rsid w:val="00206CA2"/>
    <w:rsid w:val="00207768"/>
    <w:rsid w:val="00215512"/>
    <w:rsid w:val="00215823"/>
    <w:rsid w:val="002167B8"/>
    <w:rsid w:val="002205B8"/>
    <w:rsid w:val="002227A4"/>
    <w:rsid w:val="002229E7"/>
    <w:rsid w:val="0022340F"/>
    <w:rsid w:val="00224F2F"/>
    <w:rsid w:val="0022576A"/>
    <w:rsid w:val="002275A1"/>
    <w:rsid w:val="00234573"/>
    <w:rsid w:val="00235BCE"/>
    <w:rsid w:val="00236B7B"/>
    <w:rsid w:val="00241132"/>
    <w:rsid w:val="002424F6"/>
    <w:rsid w:val="0024268D"/>
    <w:rsid w:val="00243798"/>
    <w:rsid w:val="00245A32"/>
    <w:rsid w:val="00245F48"/>
    <w:rsid w:val="0024681F"/>
    <w:rsid w:val="002506AB"/>
    <w:rsid w:val="002510CF"/>
    <w:rsid w:val="00251DED"/>
    <w:rsid w:val="00252754"/>
    <w:rsid w:val="00252831"/>
    <w:rsid w:val="00253404"/>
    <w:rsid w:val="00255F16"/>
    <w:rsid w:val="00257690"/>
    <w:rsid w:val="00257BD9"/>
    <w:rsid w:val="002608D1"/>
    <w:rsid w:val="00260F0E"/>
    <w:rsid w:val="0026102D"/>
    <w:rsid w:val="002616D6"/>
    <w:rsid w:val="0026354F"/>
    <w:rsid w:val="002637B6"/>
    <w:rsid w:val="0026432F"/>
    <w:rsid w:val="002657D0"/>
    <w:rsid w:val="00265E3B"/>
    <w:rsid w:val="00271EDB"/>
    <w:rsid w:val="00271FB6"/>
    <w:rsid w:val="002757DD"/>
    <w:rsid w:val="00276AC8"/>
    <w:rsid w:val="0027719A"/>
    <w:rsid w:val="00281C4B"/>
    <w:rsid w:val="0028335E"/>
    <w:rsid w:val="00284610"/>
    <w:rsid w:val="0028622C"/>
    <w:rsid w:val="00286D3E"/>
    <w:rsid w:val="00286DB1"/>
    <w:rsid w:val="002877A5"/>
    <w:rsid w:val="00290FE9"/>
    <w:rsid w:val="002912DF"/>
    <w:rsid w:val="00291AB6"/>
    <w:rsid w:val="002928D7"/>
    <w:rsid w:val="00292F94"/>
    <w:rsid w:val="00293BF4"/>
    <w:rsid w:val="0029525A"/>
    <w:rsid w:val="0029595B"/>
    <w:rsid w:val="0029767C"/>
    <w:rsid w:val="00297AD6"/>
    <w:rsid w:val="002A16F1"/>
    <w:rsid w:val="002A2737"/>
    <w:rsid w:val="002A3026"/>
    <w:rsid w:val="002A3E33"/>
    <w:rsid w:val="002A5CFA"/>
    <w:rsid w:val="002A5F09"/>
    <w:rsid w:val="002A714D"/>
    <w:rsid w:val="002B152F"/>
    <w:rsid w:val="002B5A43"/>
    <w:rsid w:val="002B6A6F"/>
    <w:rsid w:val="002B760C"/>
    <w:rsid w:val="002C00B1"/>
    <w:rsid w:val="002C2667"/>
    <w:rsid w:val="002C2A10"/>
    <w:rsid w:val="002C6A4F"/>
    <w:rsid w:val="002D2613"/>
    <w:rsid w:val="002D49B6"/>
    <w:rsid w:val="002D6CBD"/>
    <w:rsid w:val="002D7B02"/>
    <w:rsid w:val="002D7BD9"/>
    <w:rsid w:val="002E0CB9"/>
    <w:rsid w:val="002E0EEF"/>
    <w:rsid w:val="002E3AAE"/>
    <w:rsid w:val="002E64B9"/>
    <w:rsid w:val="002F079A"/>
    <w:rsid w:val="002F127F"/>
    <w:rsid w:val="002F1583"/>
    <w:rsid w:val="002F34A6"/>
    <w:rsid w:val="002F40ED"/>
    <w:rsid w:val="002F5B65"/>
    <w:rsid w:val="002F5E15"/>
    <w:rsid w:val="002F73D8"/>
    <w:rsid w:val="0030062C"/>
    <w:rsid w:val="00301024"/>
    <w:rsid w:val="0030332A"/>
    <w:rsid w:val="00303C8C"/>
    <w:rsid w:val="00306780"/>
    <w:rsid w:val="00307C46"/>
    <w:rsid w:val="003107BC"/>
    <w:rsid w:val="00310A62"/>
    <w:rsid w:val="00311B54"/>
    <w:rsid w:val="0031298F"/>
    <w:rsid w:val="00314D4A"/>
    <w:rsid w:val="00317A4A"/>
    <w:rsid w:val="0032010A"/>
    <w:rsid w:val="00322A1C"/>
    <w:rsid w:val="0032400B"/>
    <w:rsid w:val="00324950"/>
    <w:rsid w:val="0032665B"/>
    <w:rsid w:val="003278F0"/>
    <w:rsid w:val="0033022C"/>
    <w:rsid w:val="003332A4"/>
    <w:rsid w:val="00334DC2"/>
    <w:rsid w:val="00335ACB"/>
    <w:rsid w:val="00340956"/>
    <w:rsid w:val="003437F1"/>
    <w:rsid w:val="00343CEA"/>
    <w:rsid w:val="003468E1"/>
    <w:rsid w:val="00350A65"/>
    <w:rsid w:val="00353536"/>
    <w:rsid w:val="00355B50"/>
    <w:rsid w:val="00356251"/>
    <w:rsid w:val="00356DF6"/>
    <w:rsid w:val="00356E0C"/>
    <w:rsid w:val="003575CA"/>
    <w:rsid w:val="0035772A"/>
    <w:rsid w:val="00364D2D"/>
    <w:rsid w:val="00365022"/>
    <w:rsid w:val="00366BBF"/>
    <w:rsid w:val="00366D77"/>
    <w:rsid w:val="003670C8"/>
    <w:rsid w:val="00367ED2"/>
    <w:rsid w:val="00370F48"/>
    <w:rsid w:val="0037201D"/>
    <w:rsid w:val="00372174"/>
    <w:rsid w:val="00375A00"/>
    <w:rsid w:val="00376425"/>
    <w:rsid w:val="0037721E"/>
    <w:rsid w:val="00377594"/>
    <w:rsid w:val="003829C3"/>
    <w:rsid w:val="00382EB6"/>
    <w:rsid w:val="00384E1D"/>
    <w:rsid w:val="00387F4F"/>
    <w:rsid w:val="00387FFC"/>
    <w:rsid w:val="00391586"/>
    <w:rsid w:val="00392900"/>
    <w:rsid w:val="00392DA3"/>
    <w:rsid w:val="003933A9"/>
    <w:rsid w:val="00393767"/>
    <w:rsid w:val="00397AD7"/>
    <w:rsid w:val="003A04BF"/>
    <w:rsid w:val="003A0FD7"/>
    <w:rsid w:val="003A13EC"/>
    <w:rsid w:val="003A1BC1"/>
    <w:rsid w:val="003A1C9F"/>
    <w:rsid w:val="003A1DFA"/>
    <w:rsid w:val="003A2BFD"/>
    <w:rsid w:val="003A6617"/>
    <w:rsid w:val="003B061E"/>
    <w:rsid w:val="003B15C5"/>
    <w:rsid w:val="003B16C1"/>
    <w:rsid w:val="003B45D7"/>
    <w:rsid w:val="003B5C30"/>
    <w:rsid w:val="003B66E6"/>
    <w:rsid w:val="003B722F"/>
    <w:rsid w:val="003B7295"/>
    <w:rsid w:val="003B78E6"/>
    <w:rsid w:val="003C0FBA"/>
    <w:rsid w:val="003C49E8"/>
    <w:rsid w:val="003C6A2F"/>
    <w:rsid w:val="003C6C23"/>
    <w:rsid w:val="003C6C93"/>
    <w:rsid w:val="003D02F6"/>
    <w:rsid w:val="003D0C00"/>
    <w:rsid w:val="003D18FD"/>
    <w:rsid w:val="003D3252"/>
    <w:rsid w:val="003D3950"/>
    <w:rsid w:val="003D3E0D"/>
    <w:rsid w:val="003D6525"/>
    <w:rsid w:val="003D6B44"/>
    <w:rsid w:val="003E16C6"/>
    <w:rsid w:val="003E1E17"/>
    <w:rsid w:val="003E686C"/>
    <w:rsid w:val="003E71A5"/>
    <w:rsid w:val="003F5D82"/>
    <w:rsid w:val="003F5E4E"/>
    <w:rsid w:val="00401828"/>
    <w:rsid w:val="00401F7A"/>
    <w:rsid w:val="00403001"/>
    <w:rsid w:val="0040413E"/>
    <w:rsid w:val="00404284"/>
    <w:rsid w:val="00406F90"/>
    <w:rsid w:val="004108DD"/>
    <w:rsid w:val="00413E7E"/>
    <w:rsid w:val="00415647"/>
    <w:rsid w:val="00415CF9"/>
    <w:rsid w:val="00416D99"/>
    <w:rsid w:val="00416F65"/>
    <w:rsid w:val="0042019E"/>
    <w:rsid w:val="00420CA5"/>
    <w:rsid w:val="00421E1B"/>
    <w:rsid w:val="0042284B"/>
    <w:rsid w:val="00422BA5"/>
    <w:rsid w:val="00422EF9"/>
    <w:rsid w:val="00423578"/>
    <w:rsid w:val="00424608"/>
    <w:rsid w:val="00426082"/>
    <w:rsid w:val="00426A66"/>
    <w:rsid w:val="00426C0D"/>
    <w:rsid w:val="00426FF8"/>
    <w:rsid w:val="0042735E"/>
    <w:rsid w:val="00430DD0"/>
    <w:rsid w:val="004314F8"/>
    <w:rsid w:val="00434CCA"/>
    <w:rsid w:val="004355D2"/>
    <w:rsid w:val="0043572C"/>
    <w:rsid w:val="0043575B"/>
    <w:rsid w:val="00435924"/>
    <w:rsid w:val="00437D59"/>
    <w:rsid w:val="00440204"/>
    <w:rsid w:val="00452294"/>
    <w:rsid w:val="0045448E"/>
    <w:rsid w:val="0045455C"/>
    <w:rsid w:val="004557F9"/>
    <w:rsid w:val="00457ACD"/>
    <w:rsid w:val="0046390D"/>
    <w:rsid w:val="00463CEE"/>
    <w:rsid w:val="004640B4"/>
    <w:rsid w:val="0046429D"/>
    <w:rsid w:val="0046471A"/>
    <w:rsid w:val="00464E5D"/>
    <w:rsid w:val="0046635F"/>
    <w:rsid w:val="004666CD"/>
    <w:rsid w:val="004669F5"/>
    <w:rsid w:val="00471542"/>
    <w:rsid w:val="00476B10"/>
    <w:rsid w:val="0047766C"/>
    <w:rsid w:val="00477872"/>
    <w:rsid w:val="00480CA3"/>
    <w:rsid w:val="004823A4"/>
    <w:rsid w:val="004832F9"/>
    <w:rsid w:val="0048542B"/>
    <w:rsid w:val="004910F7"/>
    <w:rsid w:val="00491546"/>
    <w:rsid w:val="00494654"/>
    <w:rsid w:val="00494C21"/>
    <w:rsid w:val="00496554"/>
    <w:rsid w:val="00496639"/>
    <w:rsid w:val="00497EA3"/>
    <w:rsid w:val="004A191D"/>
    <w:rsid w:val="004A3FEE"/>
    <w:rsid w:val="004A56EE"/>
    <w:rsid w:val="004A7CC1"/>
    <w:rsid w:val="004B0635"/>
    <w:rsid w:val="004B2E9D"/>
    <w:rsid w:val="004B323A"/>
    <w:rsid w:val="004B3AA3"/>
    <w:rsid w:val="004B3DBE"/>
    <w:rsid w:val="004B3F24"/>
    <w:rsid w:val="004B42E3"/>
    <w:rsid w:val="004B5020"/>
    <w:rsid w:val="004C1E76"/>
    <w:rsid w:val="004C34CF"/>
    <w:rsid w:val="004C5D53"/>
    <w:rsid w:val="004D130D"/>
    <w:rsid w:val="004D1B39"/>
    <w:rsid w:val="004D2611"/>
    <w:rsid w:val="004D3CBD"/>
    <w:rsid w:val="004D4CF3"/>
    <w:rsid w:val="004D542F"/>
    <w:rsid w:val="004D64B2"/>
    <w:rsid w:val="004E0AD9"/>
    <w:rsid w:val="004E4A10"/>
    <w:rsid w:val="004E5164"/>
    <w:rsid w:val="004E633B"/>
    <w:rsid w:val="004E6585"/>
    <w:rsid w:val="004E7E87"/>
    <w:rsid w:val="004F0ED7"/>
    <w:rsid w:val="004F1966"/>
    <w:rsid w:val="004F2956"/>
    <w:rsid w:val="004F3C04"/>
    <w:rsid w:val="004F7247"/>
    <w:rsid w:val="004F75B1"/>
    <w:rsid w:val="004F7EA3"/>
    <w:rsid w:val="00502551"/>
    <w:rsid w:val="0050343B"/>
    <w:rsid w:val="00503B02"/>
    <w:rsid w:val="005046E5"/>
    <w:rsid w:val="00504A5E"/>
    <w:rsid w:val="005059E0"/>
    <w:rsid w:val="00506B11"/>
    <w:rsid w:val="00507E84"/>
    <w:rsid w:val="00511A2D"/>
    <w:rsid w:val="00513995"/>
    <w:rsid w:val="00514054"/>
    <w:rsid w:val="00514EC4"/>
    <w:rsid w:val="0051684A"/>
    <w:rsid w:val="00516ECD"/>
    <w:rsid w:val="0051742E"/>
    <w:rsid w:val="005176E2"/>
    <w:rsid w:val="00520546"/>
    <w:rsid w:val="00520874"/>
    <w:rsid w:val="00522916"/>
    <w:rsid w:val="00523FAC"/>
    <w:rsid w:val="00525603"/>
    <w:rsid w:val="00530B7D"/>
    <w:rsid w:val="005315CA"/>
    <w:rsid w:val="005324AF"/>
    <w:rsid w:val="00532D25"/>
    <w:rsid w:val="005345A6"/>
    <w:rsid w:val="00535EE1"/>
    <w:rsid w:val="00537A0F"/>
    <w:rsid w:val="00545019"/>
    <w:rsid w:val="00545A33"/>
    <w:rsid w:val="00545F7D"/>
    <w:rsid w:val="00547E3B"/>
    <w:rsid w:val="00551CE5"/>
    <w:rsid w:val="00554A12"/>
    <w:rsid w:val="00555076"/>
    <w:rsid w:val="005559EC"/>
    <w:rsid w:val="00561D3A"/>
    <w:rsid w:val="00561FA7"/>
    <w:rsid w:val="0056486D"/>
    <w:rsid w:val="00565CE5"/>
    <w:rsid w:val="0056641E"/>
    <w:rsid w:val="005672BF"/>
    <w:rsid w:val="0056754C"/>
    <w:rsid w:val="0056762C"/>
    <w:rsid w:val="005729CA"/>
    <w:rsid w:val="00580D74"/>
    <w:rsid w:val="00582AD3"/>
    <w:rsid w:val="0058348E"/>
    <w:rsid w:val="005841B8"/>
    <w:rsid w:val="00586577"/>
    <w:rsid w:val="00587019"/>
    <w:rsid w:val="0059499D"/>
    <w:rsid w:val="005A1746"/>
    <w:rsid w:val="005A28FF"/>
    <w:rsid w:val="005A2C95"/>
    <w:rsid w:val="005A454E"/>
    <w:rsid w:val="005A4882"/>
    <w:rsid w:val="005A4B1B"/>
    <w:rsid w:val="005A5451"/>
    <w:rsid w:val="005A54FF"/>
    <w:rsid w:val="005A6CAE"/>
    <w:rsid w:val="005A7723"/>
    <w:rsid w:val="005B041C"/>
    <w:rsid w:val="005B4022"/>
    <w:rsid w:val="005B4D0B"/>
    <w:rsid w:val="005B512C"/>
    <w:rsid w:val="005B7378"/>
    <w:rsid w:val="005C0223"/>
    <w:rsid w:val="005C14FA"/>
    <w:rsid w:val="005C1A6B"/>
    <w:rsid w:val="005C7215"/>
    <w:rsid w:val="005C7DE8"/>
    <w:rsid w:val="005D0DC5"/>
    <w:rsid w:val="005D2B8F"/>
    <w:rsid w:val="005D698E"/>
    <w:rsid w:val="005D71FF"/>
    <w:rsid w:val="005E14AD"/>
    <w:rsid w:val="005E3997"/>
    <w:rsid w:val="005E46F5"/>
    <w:rsid w:val="005F39B6"/>
    <w:rsid w:val="005F6FDF"/>
    <w:rsid w:val="005F7112"/>
    <w:rsid w:val="006009C9"/>
    <w:rsid w:val="00600E7E"/>
    <w:rsid w:val="006013BF"/>
    <w:rsid w:val="00604561"/>
    <w:rsid w:val="00611FB0"/>
    <w:rsid w:val="0061383C"/>
    <w:rsid w:val="00614801"/>
    <w:rsid w:val="00615CCC"/>
    <w:rsid w:val="00617682"/>
    <w:rsid w:val="006178D6"/>
    <w:rsid w:val="0061796B"/>
    <w:rsid w:val="00622392"/>
    <w:rsid w:val="00622435"/>
    <w:rsid w:val="00626352"/>
    <w:rsid w:val="00626490"/>
    <w:rsid w:val="006264E0"/>
    <w:rsid w:val="00626AEB"/>
    <w:rsid w:val="00627195"/>
    <w:rsid w:val="00627436"/>
    <w:rsid w:val="00631D8B"/>
    <w:rsid w:val="00632151"/>
    <w:rsid w:val="00633004"/>
    <w:rsid w:val="00633C67"/>
    <w:rsid w:val="00634949"/>
    <w:rsid w:val="00636579"/>
    <w:rsid w:val="0063695F"/>
    <w:rsid w:val="00637B44"/>
    <w:rsid w:val="00641590"/>
    <w:rsid w:val="00642DCF"/>
    <w:rsid w:val="00643C37"/>
    <w:rsid w:val="00647683"/>
    <w:rsid w:val="006477D8"/>
    <w:rsid w:val="00650EE1"/>
    <w:rsid w:val="00651046"/>
    <w:rsid w:val="0065178A"/>
    <w:rsid w:val="00651A55"/>
    <w:rsid w:val="0065240C"/>
    <w:rsid w:val="006525D0"/>
    <w:rsid w:val="00654723"/>
    <w:rsid w:val="00654BBC"/>
    <w:rsid w:val="00655010"/>
    <w:rsid w:val="006559A5"/>
    <w:rsid w:val="00656771"/>
    <w:rsid w:val="0065710B"/>
    <w:rsid w:val="00660D1B"/>
    <w:rsid w:val="006621DE"/>
    <w:rsid w:val="006652E5"/>
    <w:rsid w:val="00667DC5"/>
    <w:rsid w:val="006711C4"/>
    <w:rsid w:val="00671559"/>
    <w:rsid w:val="006716F7"/>
    <w:rsid w:val="0067297A"/>
    <w:rsid w:val="006755D1"/>
    <w:rsid w:val="006777CE"/>
    <w:rsid w:val="00677E84"/>
    <w:rsid w:val="00680F6B"/>
    <w:rsid w:val="006811D4"/>
    <w:rsid w:val="00681AA4"/>
    <w:rsid w:val="00681B99"/>
    <w:rsid w:val="006823BF"/>
    <w:rsid w:val="00682E20"/>
    <w:rsid w:val="00683EBA"/>
    <w:rsid w:val="00684688"/>
    <w:rsid w:val="0068493D"/>
    <w:rsid w:val="00687EB2"/>
    <w:rsid w:val="006928B5"/>
    <w:rsid w:val="006946A6"/>
    <w:rsid w:val="006A1778"/>
    <w:rsid w:val="006A3551"/>
    <w:rsid w:val="006A4A9C"/>
    <w:rsid w:val="006A79F0"/>
    <w:rsid w:val="006B0C53"/>
    <w:rsid w:val="006B103E"/>
    <w:rsid w:val="006B2386"/>
    <w:rsid w:val="006B4274"/>
    <w:rsid w:val="006B791B"/>
    <w:rsid w:val="006B7E9A"/>
    <w:rsid w:val="006C139E"/>
    <w:rsid w:val="006C3276"/>
    <w:rsid w:val="006C41A9"/>
    <w:rsid w:val="006D1F4A"/>
    <w:rsid w:val="006D73E0"/>
    <w:rsid w:val="006E253C"/>
    <w:rsid w:val="006E2893"/>
    <w:rsid w:val="006E3C23"/>
    <w:rsid w:val="006E60C1"/>
    <w:rsid w:val="006E7125"/>
    <w:rsid w:val="006E78FA"/>
    <w:rsid w:val="006E7D59"/>
    <w:rsid w:val="006E7F31"/>
    <w:rsid w:val="006F07C6"/>
    <w:rsid w:val="006F07F5"/>
    <w:rsid w:val="006F1053"/>
    <w:rsid w:val="006F12AD"/>
    <w:rsid w:val="006F2195"/>
    <w:rsid w:val="006F32B1"/>
    <w:rsid w:val="006F4FDE"/>
    <w:rsid w:val="006F57E4"/>
    <w:rsid w:val="00700345"/>
    <w:rsid w:val="00700659"/>
    <w:rsid w:val="00702155"/>
    <w:rsid w:val="00702E84"/>
    <w:rsid w:val="00703EF7"/>
    <w:rsid w:val="007102AD"/>
    <w:rsid w:val="007113FD"/>
    <w:rsid w:val="00714077"/>
    <w:rsid w:val="007140B4"/>
    <w:rsid w:val="00714FF6"/>
    <w:rsid w:val="00716D9C"/>
    <w:rsid w:val="00720264"/>
    <w:rsid w:val="00721D4D"/>
    <w:rsid w:val="00721DC2"/>
    <w:rsid w:val="007245A2"/>
    <w:rsid w:val="00727A2E"/>
    <w:rsid w:val="00730149"/>
    <w:rsid w:val="0073116F"/>
    <w:rsid w:val="007313AA"/>
    <w:rsid w:val="00733393"/>
    <w:rsid w:val="007342C0"/>
    <w:rsid w:val="00734CF6"/>
    <w:rsid w:val="00735585"/>
    <w:rsid w:val="00735B64"/>
    <w:rsid w:val="007360EA"/>
    <w:rsid w:val="007369E4"/>
    <w:rsid w:val="00740215"/>
    <w:rsid w:val="00740794"/>
    <w:rsid w:val="00741A1A"/>
    <w:rsid w:val="00743CBB"/>
    <w:rsid w:val="00744C1F"/>
    <w:rsid w:val="00744D12"/>
    <w:rsid w:val="0074561E"/>
    <w:rsid w:val="00746552"/>
    <w:rsid w:val="00747B6B"/>
    <w:rsid w:val="007509FF"/>
    <w:rsid w:val="007515F3"/>
    <w:rsid w:val="007519F1"/>
    <w:rsid w:val="00752590"/>
    <w:rsid w:val="007528C7"/>
    <w:rsid w:val="0075352E"/>
    <w:rsid w:val="00755186"/>
    <w:rsid w:val="00755C58"/>
    <w:rsid w:val="00757E18"/>
    <w:rsid w:val="0076146C"/>
    <w:rsid w:val="00762E1C"/>
    <w:rsid w:val="00764226"/>
    <w:rsid w:val="00765000"/>
    <w:rsid w:val="0076745A"/>
    <w:rsid w:val="00767466"/>
    <w:rsid w:val="0077023E"/>
    <w:rsid w:val="007749D8"/>
    <w:rsid w:val="00777209"/>
    <w:rsid w:val="00777EF4"/>
    <w:rsid w:val="0078080D"/>
    <w:rsid w:val="00780DB0"/>
    <w:rsid w:val="00786EDC"/>
    <w:rsid w:val="00790912"/>
    <w:rsid w:val="00790EA7"/>
    <w:rsid w:val="00791A35"/>
    <w:rsid w:val="00797E61"/>
    <w:rsid w:val="007A009A"/>
    <w:rsid w:val="007A0A27"/>
    <w:rsid w:val="007A0F91"/>
    <w:rsid w:val="007A24F6"/>
    <w:rsid w:val="007A2E43"/>
    <w:rsid w:val="007A4D6B"/>
    <w:rsid w:val="007A5A10"/>
    <w:rsid w:val="007A6BF3"/>
    <w:rsid w:val="007B0FF1"/>
    <w:rsid w:val="007B1B69"/>
    <w:rsid w:val="007B3C48"/>
    <w:rsid w:val="007B4772"/>
    <w:rsid w:val="007B5EB1"/>
    <w:rsid w:val="007C3923"/>
    <w:rsid w:val="007C3D13"/>
    <w:rsid w:val="007C45B3"/>
    <w:rsid w:val="007C550B"/>
    <w:rsid w:val="007C571A"/>
    <w:rsid w:val="007C6ABA"/>
    <w:rsid w:val="007D29CF"/>
    <w:rsid w:val="007D4473"/>
    <w:rsid w:val="007E05CB"/>
    <w:rsid w:val="007E05F2"/>
    <w:rsid w:val="007E26EC"/>
    <w:rsid w:val="007E555A"/>
    <w:rsid w:val="007E614A"/>
    <w:rsid w:val="007F013C"/>
    <w:rsid w:val="007F2340"/>
    <w:rsid w:val="007F2F3A"/>
    <w:rsid w:val="007F4022"/>
    <w:rsid w:val="00803FEC"/>
    <w:rsid w:val="00805ECF"/>
    <w:rsid w:val="00806C4A"/>
    <w:rsid w:val="00807B34"/>
    <w:rsid w:val="00811781"/>
    <w:rsid w:val="008118EB"/>
    <w:rsid w:val="00812A1F"/>
    <w:rsid w:val="0081355C"/>
    <w:rsid w:val="0081482B"/>
    <w:rsid w:val="00816B82"/>
    <w:rsid w:val="00820BA4"/>
    <w:rsid w:val="00821693"/>
    <w:rsid w:val="00826E6B"/>
    <w:rsid w:val="00826F3A"/>
    <w:rsid w:val="00827453"/>
    <w:rsid w:val="0083036C"/>
    <w:rsid w:val="00831E21"/>
    <w:rsid w:val="00832E55"/>
    <w:rsid w:val="00832EB7"/>
    <w:rsid w:val="0083438C"/>
    <w:rsid w:val="008401C9"/>
    <w:rsid w:val="008472DD"/>
    <w:rsid w:val="00850351"/>
    <w:rsid w:val="0085218A"/>
    <w:rsid w:val="00854E86"/>
    <w:rsid w:val="00856514"/>
    <w:rsid w:val="00860440"/>
    <w:rsid w:val="00861E8F"/>
    <w:rsid w:val="00864AD6"/>
    <w:rsid w:val="00865061"/>
    <w:rsid w:val="008653D6"/>
    <w:rsid w:val="00865CE0"/>
    <w:rsid w:val="0086631B"/>
    <w:rsid w:val="00866A0A"/>
    <w:rsid w:val="00866D80"/>
    <w:rsid w:val="008703C3"/>
    <w:rsid w:val="008726D0"/>
    <w:rsid w:val="00874AC0"/>
    <w:rsid w:val="00874FF1"/>
    <w:rsid w:val="00884435"/>
    <w:rsid w:val="008849E0"/>
    <w:rsid w:val="00885E23"/>
    <w:rsid w:val="00887F33"/>
    <w:rsid w:val="00891A67"/>
    <w:rsid w:val="00897EB1"/>
    <w:rsid w:val="008A0B52"/>
    <w:rsid w:val="008A0BED"/>
    <w:rsid w:val="008A2B00"/>
    <w:rsid w:val="008A39E8"/>
    <w:rsid w:val="008A4B04"/>
    <w:rsid w:val="008A50EC"/>
    <w:rsid w:val="008A675F"/>
    <w:rsid w:val="008A6F6F"/>
    <w:rsid w:val="008B0079"/>
    <w:rsid w:val="008B06D8"/>
    <w:rsid w:val="008B346F"/>
    <w:rsid w:val="008B4302"/>
    <w:rsid w:val="008B4504"/>
    <w:rsid w:val="008B4E56"/>
    <w:rsid w:val="008B6A4E"/>
    <w:rsid w:val="008C19E5"/>
    <w:rsid w:val="008C3847"/>
    <w:rsid w:val="008C42BF"/>
    <w:rsid w:val="008C47D8"/>
    <w:rsid w:val="008C4841"/>
    <w:rsid w:val="008C4E65"/>
    <w:rsid w:val="008C53C7"/>
    <w:rsid w:val="008C672C"/>
    <w:rsid w:val="008C6BFC"/>
    <w:rsid w:val="008D05B6"/>
    <w:rsid w:val="008D1E30"/>
    <w:rsid w:val="008D7DB8"/>
    <w:rsid w:val="008E0A28"/>
    <w:rsid w:val="008E1A71"/>
    <w:rsid w:val="008E2563"/>
    <w:rsid w:val="008E2EA0"/>
    <w:rsid w:val="008E329E"/>
    <w:rsid w:val="008E3816"/>
    <w:rsid w:val="008F270F"/>
    <w:rsid w:val="008F524F"/>
    <w:rsid w:val="008F5972"/>
    <w:rsid w:val="00900B8F"/>
    <w:rsid w:val="009020A8"/>
    <w:rsid w:val="0090343B"/>
    <w:rsid w:val="00904C13"/>
    <w:rsid w:val="009061FE"/>
    <w:rsid w:val="00911B2D"/>
    <w:rsid w:val="009126DD"/>
    <w:rsid w:val="009146A5"/>
    <w:rsid w:val="00916A72"/>
    <w:rsid w:val="009170C7"/>
    <w:rsid w:val="00917357"/>
    <w:rsid w:val="0091757D"/>
    <w:rsid w:val="00922F5C"/>
    <w:rsid w:val="00930E00"/>
    <w:rsid w:val="00940179"/>
    <w:rsid w:val="00942C1B"/>
    <w:rsid w:val="00942F0F"/>
    <w:rsid w:val="0094328D"/>
    <w:rsid w:val="00945E17"/>
    <w:rsid w:val="0094627F"/>
    <w:rsid w:val="0095073A"/>
    <w:rsid w:val="00952579"/>
    <w:rsid w:val="00952B3E"/>
    <w:rsid w:val="00953D94"/>
    <w:rsid w:val="00957691"/>
    <w:rsid w:val="009608DE"/>
    <w:rsid w:val="00960D9D"/>
    <w:rsid w:val="00961227"/>
    <w:rsid w:val="009620F4"/>
    <w:rsid w:val="00963449"/>
    <w:rsid w:val="0096670A"/>
    <w:rsid w:val="00971DEF"/>
    <w:rsid w:val="00971EF8"/>
    <w:rsid w:val="00972791"/>
    <w:rsid w:val="00972ACB"/>
    <w:rsid w:val="0097587D"/>
    <w:rsid w:val="0098105F"/>
    <w:rsid w:val="0098211E"/>
    <w:rsid w:val="00982BE7"/>
    <w:rsid w:val="00983250"/>
    <w:rsid w:val="00985CC1"/>
    <w:rsid w:val="00987B6E"/>
    <w:rsid w:val="009902AE"/>
    <w:rsid w:val="00990969"/>
    <w:rsid w:val="00990A2D"/>
    <w:rsid w:val="00990DFB"/>
    <w:rsid w:val="009929F0"/>
    <w:rsid w:val="00992BAF"/>
    <w:rsid w:val="00992D9E"/>
    <w:rsid w:val="009943F3"/>
    <w:rsid w:val="00994B9A"/>
    <w:rsid w:val="00995846"/>
    <w:rsid w:val="009A2435"/>
    <w:rsid w:val="009A53C7"/>
    <w:rsid w:val="009A7D32"/>
    <w:rsid w:val="009B0426"/>
    <w:rsid w:val="009B079F"/>
    <w:rsid w:val="009B1832"/>
    <w:rsid w:val="009B676A"/>
    <w:rsid w:val="009B6800"/>
    <w:rsid w:val="009B7CDD"/>
    <w:rsid w:val="009B7F7F"/>
    <w:rsid w:val="009C35D3"/>
    <w:rsid w:val="009C490E"/>
    <w:rsid w:val="009C4978"/>
    <w:rsid w:val="009C5870"/>
    <w:rsid w:val="009C605B"/>
    <w:rsid w:val="009C6264"/>
    <w:rsid w:val="009D2A2A"/>
    <w:rsid w:val="009D72CF"/>
    <w:rsid w:val="009E4947"/>
    <w:rsid w:val="009E589B"/>
    <w:rsid w:val="009E6BB2"/>
    <w:rsid w:val="009E6DCA"/>
    <w:rsid w:val="009E710A"/>
    <w:rsid w:val="009E7CDA"/>
    <w:rsid w:val="009E7F81"/>
    <w:rsid w:val="009F0B6B"/>
    <w:rsid w:val="009F526A"/>
    <w:rsid w:val="009F6D6B"/>
    <w:rsid w:val="009F797B"/>
    <w:rsid w:val="00A01428"/>
    <w:rsid w:val="00A07A57"/>
    <w:rsid w:val="00A10E55"/>
    <w:rsid w:val="00A11459"/>
    <w:rsid w:val="00A120BE"/>
    <w:rsid w:val="00A12FEB"/>
    <w:rsid w:val="00A13C79"/>
    <w:rsid w:val="00A14428"/>
    <w:rsid w:val="00A1458F"/>
    <w:rsid w:val="00A1656B"/>
    <w:rsid w:val="00A210E6"/>
    <w:rsid w:val="00A2191B"/>
    <w:rsid w:val="00A21CFD"/>
    <w:rsid w:val="00A229B7"/>
    <w:rsid w:val="00A248A7"/>
    <w:rsid w:val="00A32A4E"/>
    <w:rsid w:val="00A33714"/>
    <w:rsid w:val="00A33FCE"/>
    <w:rsid w:val="00A37959"/>
    <w:rsid w:val="00A37D55"/>
    <w:rsid w:val="00A37EF7"/>
    <w:rsid w:val="00A40BD4"/>
    <w:rsid w:val="00A43E9C"/>
    <w:rsid w:val="00A453BC"/>
    <w:rsid w:val="00A46A52"/>
    <w:rsid w:val="00A46D76"/>
    <w:rsid w:val="00A47016"/>
    <w:rsid w:val="00A47FDB"/>
    <w:rsid w:val="00A511FB"/>
    <w:rsid w:val="00A518EB"/>
    <w:rsid w:val="00A51FB6"/>
    <w:rsid w:val="00A53C77"/>
    <w:rsid w:val="00A55340"/>
    <w:rsid w:val="00A559BF"/>
    <w:rsid w:val="00A57DC0"/>
    <w:rsid w:val="00A60847"/>
    <w:rsid w:val="00A61FD2"/>
    <w:rsid w:val="00A62A3C"/>
    <w:rsid w:val="00A63B92"/>
    <w:rsid w:val="00A66FFF"/>
    <w:rsid w:val="00A67C2D"/>
    <w:rsid w:val="00A7114C"/>
    <w:rsid w:val="00A72160"/>
    <w:rsid w:val="00A72A05"/>
    <w:rsid w:val="00A7356B"/>
    <w:rsid w:val="00A73706"/>
    <w:rsid w:val="00A779F8"/>
    <w:rsid w:val="00A81992"/>
    <w:rsid w:val="00A81EA7"/>
    <w:rsid w:val="00A82B46"/>
    <w:rsid w:val="00A83949"/>
    <w:rsid w:val="00A84E57"/>
    <w:rsid w:val="00A85250"/>
    <w:rsid w:val="00A868C3"/>
    <w:rsid w:val="00A86D6E"/>
    <w:rsid w:val="00A920B9"/>
    <w:rsid w:val="00A92D8F"/>
    <w:rsid w:val="00A9448D"/>
    <w:rsid w:val="00A97150"/>
    <w:rsid w:val="00AA0263"/>
    <w:rsid w:val="00AA210D"/>
    <w:rsid w:val="00AA232D"/>
    <w:rsid w:val="00AA29C7"/>
    <w:rsid w:val="00AA3CFE"/>
    <w:rsid w:val="00AA402B"/>
    <w:rsid w:val="00AB0F0B"/>
    <w:rsid w:val="00AB40F1"/>
    <w:rsid w:val="00AB4A43"/>
    <w:rsid w:val="00AB50E2"/>
    <w:rsid w:val="00AB5F6E"/>
    <w:rsid w:val="00AB68B9"/>
    <w:rsid w:val="00AB7617"/>
    <w:rsid w:val="00AC0387"/>
    <w:rsid w:val="00AC083D"/>
    <w:rsid w:val="00AC09C1"/>
    <w:rsid w:val="00AC1815"/>
    <w:rsid w:val="00AC1A1B"/>
    <w:rsid w:val="00AC3A12"/>
    <w:rsid w:val="00AC45FA"/>
    <w:rsid w:val="00AC4BC4"/>
    <w:rsid w:val="00AC5ED0"/>
    <w:rsid w:val="00AD3B82"/>
    <w:rsid w:val="00AD5C07"/>
    <w:rsid w:val="00AD67C5"/>
    <w:rsid w:val="00AD7B44"/>
    <w:rsid w:val="00AE2CA9"/>
    <w:rsid w:val="00AE7064"/>
    <w:rsid w:val="00AE7E27"/>
    <w:rsid w:val="00AF0578"/>
    <w:rsid w:val="00AF13C9"/>
    <w:rsid w:val="00AF20F8"/>
    <w:rsid w:val="00AF4E50"/>
    <w:rsid w:val="00AF4F1C"/>
    <w:rsid w:val="00AF5768"/>
    <w:rsid w:val="00AF620E"/>
    <w:rsid w:val="00AF7428"/>
    <w:rsid w:val="00B012EC"/>
    <w:rsid w:val="00B0261D"/>
    <w:rsid w:val="00B03BE8"/>
    <w:rsid w:val="00B03C36"/>
    <w:rsid w:val="00B04CF1"/>
    <w:rsid w:val="00B05040"/>
    <w:rsid w:val="00B05A7E"/>
    <w:rsid w:val="00B06CFC"/>
    <w:rsid w:val="00B06F0C"/>
    <w:rsid w:val="00B071DE"/>
    <w:rsid w:val="00B12A29"/>
    <w:rsid w:val="00B14731"/>
    <w:rsid w:val="00B14A77"/>
    <w:rsid w:val="00B15864"/>
    <w:rsid w:val="00B176BB"/>
    <w:rsid w:val="00B202D9"/>
    <w:rsid w:val="00B21B14"/>
    <w:rsid w:val="00B2596B"/>
    <w:rsid w:val="00B26C68"/>
    <w:rsid w:val="00B30D4F"/>
    <w:rsid w:val="00B31277"/>
    <w:rsid w:val="00B35A4D"/>
    <w:rsid w:val="00B36473"/>
    <w:rsid w:val="00B377FA"/>
    <w:rsid w:val="00B40234"/>
    <w:rsid w:val="00B4093F"/>
    <w:rsid w:val="00B4178A"/>
    <w:rsid w:val="00B42878"/>
    <w:rsid w:val="00B439FE"/>
    <w:rsid w:val="00B45D9E"/>
    <w:rsid w:val="00B46BB3"/>
    <w:rsid w:val="00B47480"/>
    <w:rsid w:val="00B527E8"/>
    <w:rsid w:val="00B534E0"/>
    <w:rsid w:val="00B53DF3"/>
    <w:rsid w:val="00B54632"/>
    <w:rsid w:val="00B5616B"/>
    <w:rsid w:val="00B63B93"/>
    <w:rsid w:val="00B65655"/>
    <w:rsid w:val="00B65C25"/>
    <w:rsid w:val="00B70CCA"/>
    <w:rsid w:val="00B70D8B"/>
    <w:rsid w:val="00B711AB"/>
    <w:rsid w:val="00B7164B"/>
    <w:rsid w:val="00B73C70"/>
    <w:rsid w:val="00B74F58"/>
    <w:rsid w:val="00B804D4"/>
    <w:rsid w:val="00B81966"/>
    <w:rsid w:val="00B819CC"/>
    <w:rsid w:val="00B82538"/>
    <w:rsid w:val="00B833C9"/>
    <w:rsid w:val="00B84F38"/>
    <w:rsid w:val="00B9170B"/>
    <w:rsid w:val="00B91A5C"/>
    <w:rsid w:val="00B92125"/>
    <w:rsid w:val="00B9233E"/>
    <w:rsid w:val="00BA320C"/>
    <w:rsid w:val="00BA5309"/>
    <w:rsid w:val="00BA757F"/>
    <w:rsid w:val="00BA7E80"/>
    <w:rsid w:val="00BB1608"/>
    <w:rsid w:val="00BB2395"/>
    <w:rsid w:val="00BB2B39"/>
    <w:rsid w:val="00BB4285"/>
    <w:rsid w:val="00BB661F"/>
    <w:rsid w:val="00BB7877"/>
    <w:rsid w:val="00BC0E43"/>
    <w:rsid w:val="00BC0FD5"/>
    <w:rsid w:val="00BC2EF8"/>
    <w:rsid w:val="00BC4F02"/>
    <w:rsid w:val="00BC678F"/>
    <w:rsid w:val="00BC6BCD"/>
    <w:rsid w:val="00BD1652"/>
    <w:rsid w:val="00BD1CE1"/>
    <w:rsid w:val="00BD1D7A"/>
    <w:rsid w:val="00BD3904"/>
    <w:rsid w:val="00BD41FF"/>
    <w:rsid w:val="00BD4DD5"/>
    <w:rsid w:val="00BD6EDD"/>
    <w:rsid w:val="00BD77E6"/>
    <w:rsid w:val="00BD7CF7"/>
    <w:rsid w:val="00BE0952"/>
    <w:rsid w:val="00BE1E96"/>
    <w:rsid w:val="00BE2983"/>
    <w:rsid w:val="00BE397E"/>
    <w:rsid w:val="00BE43A6"/>
    <w:rsid w:val="00BE4746"/>
    <w:rsid w:val="00BE7816"/>
    <w:rsid w:val="00BF0C0B"/>
    <w:rsid w:val="00BF2E87"/>
    <w:rsid w:val="00BF33C7"/>
    <w:rsid w:val="00BF4573"/>
    <w:rsid w:val="00BF54CF"/>
    <w:rsid w:val="00BF6F1E"/>
    <w:rsid w:val="00C01BCC"/>
    <w:rsid w:val="00C0521A"/>
    <w:rsid w:val="00C0525E"/>
    <w:rsid w:val="00C05ED3"/>
    <w:rsid w:val="00C068CD"/>
    <w:rsid w:val="00C07B02"/>
    <w:rsid w:val="00C10102"/>
    <w:rsid w:val="00C12045"/>
    <w:rsid w:val="00C216D3"/>
    <w:rsid w:val="00C22CD2"/>
    <w:rsid w:val="00C238EE"/>
    <w:rsid w:val="00C245F3"/>
    <w:rsid w:val="00C26FF1"/>
    <w:rsid w:val="00C27F9C"/>
    <w:rsid w:val="00C31629"/>
    <w:rsid w:val="00C32D81"/>
    <w:rsid w:val="00C37825"/>
    <w:rsid w:val="00C40594"/>
    <w:rsid w:val="00C40BE3"/>
    <w:rsid w:val="00C428BD"/>
    <w:rsid w:val="00C42914"/>
    <w:rsid w:val="00C4470D"/>
    <w:rsid w:val="00C45C9A"/>
    <w:rsid w:val="00C47499"/>
    <w:rsid w:val="00C47E07"/>
    <w:rsid w:val="00C51341"/>
    <w:rsid w:val="00C51864"/>
    <w:rsid w:val="00C52432"/>
    <w:rsid w:val="00C52481"/>
    <w:rsid w:val="00C5292A"/>
    <w:rsid w:val="00C530CA"/>
    <w:rsid w:val="00C545BB"/>
    <w:rsid w:val="00C54BDA"/>
    <w:rsid w:val="00C54CAF"/>
    <w:rsid w:val="00C56644"/>
    <w:rsid w:val="00C56F50"/>
    <w:rsid w:val="00C57357"/>
    <w:rsid w:val="00C61E47"/>
    <w:rsid w:val="00C62DC1"/>
    <w:rsid w:val="00C632B4"/>
    <w:rsid w:val="00C632CD"/>
    <w:rsid w:val="00C633AA"/>
    <w:rsid w:val="00C6369C"/>
    <w:rsid w:val="00C63FB1"/>
    <w:rsid w:val="00C648F1"/>
    <w:rsid w:val="00C649B6"/>
    <w:rsid w:val="00C64BEF"/>
    <w:rsid w:val="00C658C0"/>
    <w:rsid w:val="00C65D60"/>
    <w:rsid w:val="00C662A3"/>
    <w:rsid w:val="00C67369"/>
    <w:rsid w:val="00C67AC4"/>
    <w:rsid w:val="00C72EFB"/>
    <w:rsid w:val="00C74514"/>
    <w:rsid w:val="00C756E1"/>
    <w:rsid w:val="00C76229"/>
    <w:rsid w:val="00C77895"/>
    <w:rsid w:val="00C825D8"/>
    <w:rsid w:val="00C8485F"/>
    <w:rsid w:val="00C92603"/>
    <w:rsid w:val="00C96107"/>
    <w:rsid w:val="00CA0E20"/>
    <w:rsid w:val="00CA1D27"/>
    <w:rsid w:val="00CA3441"/>
    <w:rsid w:val="00CA4525"/>
    <w:rsid w:val="00CA4A7A"/>
    <w:rsid w:val="00CA4AE5"/>
    <w:rsid w:val="00CA4DAC"/>
    <w:rsid w:val="00CA5777"/>
    <w:rsid w:val="00CA711A"/>
    <w:rsid w:val="00CA7C0F"/>
    <w:rsid w:val="00CB025A"/>
    <w:rsid w:val="00CB0665"/>
    <w:rsid w:val="00CB144D"/>
    <w:rsid w:val="00CB3C1E"/>
    <w:rsid w:val="00CB3F46"/>
    <w:rsid w:val="00CB47FE"/>
    <w:rsid w:val="00CB5B5F"/>
    <w:rsid w:val="00CB763A"/>
    <w:rsid w:val="00CB76BF"/>
    <w:rsid w:val="00CB7992"/>
    <w:rsid w:val="00CB7DDA"/>
    <w:rsid w:val="00CC071B"/>
    <w:rsid w:val="00CC1785"/>
    <w:rsid w:val="00CC18DA"/>
    <w:rsid w:val="00CC238C"/>
    <w:rsid w:val="00CC41D5"/>
    <w:rsid w:val="00CC54B7"/>
    <w:rsid w:val="00CC561D"/>
    <w:rsid w:val="00CC6ED8"/>
    <w:rsid w:val="00CD38DA"/>
    <w:rsid w:val="00CD4353"/>
    <w:rsid w:val="00CD4F75"/>
    <w:rsid w:val="00CD56B0"/>
    <w:rsid w:val="00CD681F"/>
    <w:rsid w:val="00CD68E7"/>
    <w:rsid w:val="00CD7287"/>
    <w:rsid w:val="00CE00B5"/>
    <w:rsid w:val="00CE0BB7"/>
    <w:rsid w:val="00CE12C2"/>
    <w:rsid w:val="00CE2BFF"/>
    <w:rsid w:val="00CE348F"/>
    <w:rsid w:val="00CE361D"/>
    <w:rsid w:val="00CE3DCF"/>
    <w:rsid w:val="00CE5D83"/>
    <w:rsid w:val="00CE5FDB"/>
    <w:rsid w:val="00CE6A6D"/>
    <w:rsid w:val="00CE70D0"/>
    <w:rsid w:val="00CE787F"/>
    <w:rsid w:val="00CF159F"/>
    <w:rsid w:val="00CF271A"/>
    <w:rsid w:val="00CF43ED"/>
    <w:rsid w:val="00CF4A69"/>
    <w:rsid w:val="00CF6C4F"/>
    <w:rsid w:val="00D04419"/>
    <w:rsid w:val="00D0509B"/>
    <w:rsid w:val="00D052EB"/>
    <w:rsid w:val="00D063A2"/>
    <w:rsid w:val="00D067FE"/>
    <w:rsid w:val="00D0726A"/>
    <w:rsid w:val="00D07DAE"/>
    <w:rsid w:val="00D10ED6"/>
    <w:rsid w:val="00D12A3C"/>
    <w:rsid w:val="00D14761"/>
    <w:rsid w:val="00D15DBA"/>
    <w:rsid w:val="00D2177F"/>
    <w:rsid w:val="00D2288A"/>
    <w:rsid w:val="00D22E2C"/>
    <w:rsid w:val="00D23505"/>
    <w:rsid w:val="00D23D17"/>
    <w:rsid w:val="00D24159"/>
    <w:rsid w:val="00D259D3"/>
    <w:rsid w:val="00D2733C"/>
    <w:rsid w:val="00D31077"/>
    <w:rsid w:val="00D31984"/>
    <w:rsid w:val="00D34429"/>
    <w:rsid w:val="00D35CE5"/>
    <w:rsid w:val="00D4067A"/>
    <w:rsid w:val="00D40D68"/>
    <w:rsid w:val="00D410DF"/>
    <w:rsid w:val="00D41370"/>
    <w:rsid w:val="00D4252F"/>
    <w:rsid w:val="00D42973"/>
    <w:rsid w:val="00D4350F"/>
    <w:rsid w:val="00D436B0"/>
    <w:rsid w:val="00D43704"/>
    <w:rsid w:val="00D466A7"/>
    <w:rsid w:val="00D4671F"/>
    <w:rsid w:val="00D46DE5"/>
    <w:rsid w:val="00D46E80"/>
    <w:rsid w:val="00D5065F"/>
    <w:rsid w:val="00D56617"/>
    <w:rsid w:val="00D56EDB"/>
    <w:rsid w:val="00D56F77"/>
    <w:rsid w:val="00D603EA"/>
    <w:rsid w:val="00D6437D"/>
    <w:rsid w:val="00D649CC"/>
    <w:rsid w:val="00D64A20"/>
    <w:rsid w:val="00D6524B"/>
    <w:rsid w:val="00D65500"/>
    <w:rsid w:val="00D65878"/>
    <w:rsid w:val="00D65B7F"/>
    <w:rsid w:val="00D66369"/>
    <w:rsid w:val="00D706AE"/>
    <w:rsid w:val="00D70968"/>
    <w:rsid w:val="00D757AC"/>
    <w:rsid w:val="00D76156"/>
    <w:rsid w:val="00D7711C"/>
    <w:rsid w:val="00D77309"/>
    <w:rsid w:val="00D77332"/>
    <w:rsid w:val="00D77CD0"/>
    <w:rsid w:val="00D8189C"/>
    <w:rsid w:val="00D8240A"/>
    <w:rsid w:val="00D826FB"/>
    <w:rsid w:val="00D827F9"/>
    <w:rsid w:val="00D84517"/>
    <w:rsid w:val="00D907F3"/>
    <w:rsid w:val="00D921CC"/>
    <w:rsid w:val="00D96532"/>
    <w:rsid w:val="00DA2E60"/>
    <w:rsid w:val="00DA39AB"/>
    <w:rsid w:val="00DA5304"/>
    <w:rsid w:val="00DA5F2D"/>
    <w:rsid w:val="00DA69E4"/>
    <w:rsid w:val="00DA7C93"/>
    <w:rsid w:val="00DB0E35"/>
    <w:rsid w:val="00DB44C5"/>
    <w:rsid w:val="00DB61C3"/>
    <w:rsid w:val="00DB7064"/>
    <w:rsid w:val="00DC15E1"/>
    <w:rsid w:val="00DC1868"/>
    <w:rsid w:val="00DC3A28"/>
    <w:rsid w:val="00DC5777"/>
    <w:rsid w:val="00DC78C8"/>
    <w:rsid w:val="00DD335E"/>
    <w:rsid w:val="00DD41AF"/>
    <w:rsid w:val="00DD4762"/>
    <w:rsid w:val="00DD4B20"/>
    <w:rsid w:val="00DD4ECE"/>
    <w:rsid w:val="00DD66DC"/>
    <w:rsid w:val="00DD6A42"/>
    <w:rsid w:val="00DD6B5B"/>
    <w:rsid w:val="00DD7FBB"/>
    <w:rsid w:val="00DE10DF"/>
    <w:rsid w:val="00DE13A7"/>
    <w:rsid w:val="00DE1B12"/>
    <w:rsid w:val="00DE2A44"/>
    <w:rsid w:val="00DE39A1"/>
    <w:rsid w:val="00DE469A"/>
    <w:rsid w:val="00DE5141"/>
    <w:rsid w:val="00DE6D90"/>
    <w:rsid w:val="00DF0455"/>
    <w:rsid w:val="00DF21DB"/>
    <w:rsid w:val="00DF5DBB"/>
    <w:rsid w:val="00DF70A6"/>
    <w:rsid w:val="00E00FBF"/>
    <w:rsid w:val="00E011C1"/>
    <w:rsid w:val="00E02F10"/>
    <w:rsid w:val="00E05E69"/>
    <w:rsid w:val="00E14ABF"/>
    <w:rsid w:val="00E156CA"/>
    <w:rsid w:val="00E16E2D"/>
    <w:rsid w:val="00E179C2"/>
    <w:rsid w:val="00E20093"/>
    <w:rsid w:val="00E2070E"/>
    <w:rsid w:val="00E23E94"/>
    <w:rsid w:val="00E24C47"/>
    <w:rsid w:val="00E27570"/>
    <w:rsid w:val="00E31FB5"/>
    <w:rsid w:val="00E324CB"/>
    <w:rsid w:val="00E33939"/>
    <w:rsid w:val="00E33A8B"/>
    <w:rsid w:val="00E33F18"/>
    <w:rsid w:val="00E354A2"/>
    <w:rsid w:val="00E36E29"/>
    <w:rsid w:val="00E37305"/>
    <w:rsid w:val="00E43062"/>
    <w:rsid w:val="00E432C8"/>
    <w:rsid w:val="00E43C73"/>
    <w:rsid w:val="00E4417B"/>
    <w:rsid w:val="00E50885"/>
    <w:rsid w:val="00E50CE6"/>
    <w:rsid w:val="00E52E20"/>
    <w:rsid w:val="00E532BB"/>
    <w:rsid w:val="00E53A1B"/>
    <w:rsid w:val="00E53C9C"/>
    <w:rsid w:val="00E54172"/>
    <w:rsid w:val="00E54429"/>
    <w:rsid w:val="00E56497"/>
    <w:rsid w:val="00E620AE"/>
    <w:rsid w:val="00E620BF"/>
    <w:rsid w:val="00E65168"/>
    <w:rsid w:val="00E66255"/>
    <w:rsid w:val="00E6675A"/>
    <w:rsid w:val="00E6729F"/>
    <w:rsid w:val="00E67FF2"/>
    <w:rsid w:val="00E7004E"/>
    <w:rsid w:val="00E71E33"/>
    <w:rsid w:val="00E73C85"/>
    <w:rsid w:val="00E748F9"/>
    <w:rsid w:val="00E74C9A"/>
    <w:rsid w:val="00E76565"/>
    <w:rsid w:val="00E7673D"/>
    <w:rsid w:val="00E76D13"/>
    <w:rsid w:val="00E7783D"/>
    <w:rsid w:val="00E77DA7"/>
    <w:rsid w:val="00E800DC"/>
    <w:rsid w:val="00E8229B"/>
    <w:rsid w:val="00E835C7"/>
    <w:rsid w:val="00E904DC"/>
    <w:rsid w:val="00E90C3E"/>
    <w:rsid w:val="00E91C9E"/>
    <w:rsid w:val="00E91FD1"/>
    <w:rsid w:val="00E93C6E"/>
    <w:rsid w:val="00E94753"/>
    <w:rsid w:val="00E94BB6"/>
    <w:rsid w:val="00E95584"/>
    <w:rsid w:val="00E96378"/>
    <w:rsid w:val="00E96977"/>
    <w:rsid w:val="00E9732D"/>
    <w:rsid w:val="00E97DD0"/>
    <w:rsid w:val="00EA1C8B"/>
    <w:rsid w:val="00EA20BA"/>
    <w:rsid w:val="00EA2EF8"/>
    <w:rsid w:val="00EA3872"/>
    <w:rsid w:val="00EA3BCD"/>
    <w:rsid w:val="00EA4B91"/>
    <w:rsid w:val="00EA5339"/>
    <w:rsid w:val="00EA72CA"/>
    <w:rsid w:val="00EA7465"/>
    <w:rsid w:val="00EA75A2"/>
    <w:rsid w:val="00EB152A"/>
    <w:rsid w:val="00EB30C0"/>
    <w:rsid w:val="00EB4C10"/>
    <w:rsid w:val="00EB5328"/>
    <w:rsid w:val="00EB5AC4"/>
    <w:rsid w:val="00EB6543"/>
    <w:rsid w:val="00EB655A"/>
    <w:rsid w:val="00EC0C76"/>
    <w:rsid w:val="00EC1818"/>
    <w:rsid w:val="00EC1D80"/>
    <w:rsid w:val="00EC2D62"/>
    <w:rsid w:val="00EC2E48"/>
    <w:rsid w:val="00EC5222"/>
    <w:rsid w:val="00EC5395"/>
    <w:rsid w:val="00EC5DC1"/>
    <w:rsid w:val="00ED5BB6"/>
    <w:rsid w:val="00ED5E5E"/>
    <w:rsid w:val="00ED6A92"/>
    <w:rsid w:val="00EE1ABB"/>
    <w:rsid w:val="00EE1C8D"/>
    <w:rsid w:val="00EE3324"/>
    <w:rsid w:val="00EE7971"/>
    <w:rsid w:val="00EF01AB"/>
    <w:rsid w:val="00EF072B"/>
    <w:rsid w:val="00EF0C55"/>
    <w:rsid w:val="00EF1868"/>
    <w:rsid w:val="00EF34E6"/>
    <w:rsid w:val="00EF4497"/>
    <w:rsid w:val="00EF5D1F"/>
    <w:rsid w:val="00F01ECB"/>
    <w:rsid w:val="00F05FD2"/>
    <w:rsid w:val="00F12D8D"/>
    <w:rsid w:val="00F13E49"/>
    <w:rsid w:val="00F14105"/>
    <w:rsid w:val="00F16D28"/>
    <w:rsid w:val="00F216CC"/>
    <w:rsid w:val="00F22FBB"/>
    <w:rsid w:val="00F2513A"/>
    <w:rsid w:val="00F2578B"/>
    <w:rsid w:val="00F261C9"/>
    <w:rsid w:val="00F279B3"/>
    <w:rsid w:val="00F30C91"/>
    <w:rsid w:val="00F33299"/>
    <w:rsid w:val="00F33C4A"/>
    <w:rsid w:val="00F34C22"/>
    <w:rsid w:val="00F368B8"/>
    <w:rsid w:val="00F40469"/>
    <w:rsid w:val="00F431B3"/>
    <w:rsid w:val="00F4367F"/>
    <w:rsid w:val="00F43CEE"/>
    <w:rsid w:val="00F44A0C"/>
    <w:rsid w:val="00F44EBC"/>
    <w:rsid w:val="00F459CD"/>
    <w:rsid w:val="00F464A8"/>
    <w:rsid w:val="00F51116"/>
    <w:rsid w:val="00F52CED"/>
    <w:rsid w:val="00F53867"/>
    <w:rsid w:val="00F54107"/>
    <w:rsid w:val="00F60198"/>
    <w:rsid w:val="00F60941"/>
    <w:rsid w:val="00F6114A"/>
    <w:rsid w:val="00F612E7"/>
    <w:rsid w:val="00F61F86"/>
    <w:rsid w:val="00F630EE"/>
    <w:rsid w:val="00F63E57"/>
    <w:rsid w:val="00F645C1"/>
    <w:rsid w:val="00F6514B"/>
    <w:rsid w:val="00F6581E"/>
    <w:rsid w:val="00F71339"/>
    <w:rsid w:val="00F76D0C"/>
    <w:rsid w:val="00F77220"/>
    <w:rsid w:val="00F82AC0"/>
    <w:rsid w:val="00F82CA2"/>
    <w:rsid w:val="00F849F8"/>
    <w:rsid w:val="00F90567"/>
    <w:rsid w:val="00F90B42"/>
    <w:rsid w:val="00F91581"/>
    <w:rsid w:val="00F93A57"/>
    <w:rsid w:val="00F9486E"/>
    <w:rsid w:val="00F9679C"/>
    <w:rsid w:val="00FA0FD8"/>
    <w:rsid w:val="00FA3048"/>
    <w:rsid w:val="00FA3A01"/>
    <w:rsid w:val="00FA4CDF"/>
    <w:rsid w:val="00FA6618"/>
    <w:rsid w:val="00FA6708"/>
    <w:rsid w:val="00FA703B"/>
    <w:rsid w:val="00FA79B3"/>
    <w:rsid w:val="00FB37F4"/>
    <w:rsid w:val="00FB3AEA"/>
    <w:rsid w:val="00FB6E79"/>
    <w:rsid w:val="00FC03A1"/>
    <w:rsid w:val="00FC07B2"/>
    <w:rsid w:val="00FC0B2F"/>
    <w:rsid w:val="00FC190A"/>
    <w:rsid w:val="00FC1BE1"/>
    <w:rsid w:val="00FC30E5"/>
    <w:rsid w:val="00FC4CBB"/>
    <w:rsid w:val="00FC5505"/>
    <w:rsid w:val="00FC5B1B"/>
    <w:rsid w:val="00FC5C28"/>
    <w:rsid w:val="00FC717F"/>
    <w:rsid w:val="00FD186D"/>
    <w:rsid w:val="00FD26D9"/>
    <w:rsid w:val="00FD3B61"/>
    <w:rsid w:val="00FD434D"/>
    <w:rsid w:val="00FD6C71"/>
    <w:rsid w:val="00FD77A9"/>
    <w:rsid w:val="00FE0A7D"/>
    <w:rsid w:val="00FE102E"/>
    <w:rsid w:val="00FE12A6"/>
    <w:rsid w:val="00FE1F7D"/>
    <w:rsid w:val="00FE5AFD"/>
    <w:rsid w:val="00FE726C"/>
    <w:rsid w:val="00FF260D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7EDA69"/>
  <w15:docId w15:val="{2AFAEF7D-275B-48C8-AE7E-D0E423E16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33C9"/>
    <w:pPr>
      <w:spacing w:after="120"/>
      <w:jc w:val="both"/>
    </w:pPr>
    <w:rPr>
      <w:rFonts w:ascii="Titillium Web" w:hAnsi="Titillium Web"/>
      <w:sz w:val="24"/>
      <w:szCs w:val="24"/>
    </w:rPr>
  </w:style>
  <w:style w:type="paragraph" w:styleId="Titolo1">
    <w:name w:val="heading 1"/>
    <w:basedOn w:val="Normale"/>
    <w:next w:val="Normale"/>
    <w:qFormat/>
    <w:rsid w:val="00643C37"/>
    <w:pPr>
      <w:keepNext/>
      <w:jc w:val="righ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643C37"/>
    <w:pPr>
      <w:keepNext/>
      <w:ind w:left="540"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643C37"/>
    <w:pPr>
      <w:keepNext/>
      <w:ind w:left="1440" w:hanging="90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643C37"/>
    <w:pPr>
      <w:keepNext/>
      <w:jc w:val="center"/>
      <w:outlineLvl w:val="3"/>
    </w:pPr>
    <w:rPr>
      <w:sz w:val="28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643C37"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643C37"/>
    <w:pPr>
      <w:keepNext/>
      <w:ind w:left="540"/>
      <w:jc w:val="right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643C37"/>
    <w:pPr>
      <w:keepNext/>
      <w:outlineLvl w:val="6"/>
    </w:pPr>
    <w:rPr>
      <w:b/>
      <w:bCs/>
      <w:szCs w:val="20"/>
    </w:rPr>
  </w:style>
  <w:style w:type="paragraph" w:styleId="Titolo8">
    <w:name w:val="heading 8"/>
    <w:basedOn w:val="Normale"/>
    <w:next w:val="Normale"/>
    <w:qFormat/>
    <w:rsid w:val="00643C37"/>
    <w:pPr>
      <w:keepNext/>
      <w:spacing w:line="360" w:lineRule="auto"/>
      <w:ind w:right="57"/>
      <w:jc w:val="center"/>
      <w:outlineLvl w:val="7"/>
    </w:pPr>
    <w:rPr>
      <w:b/>
      <w:bCs/>
    </w:rPr>
  </w:style>
  <w:style w:type="paragraph" w:styleId="Titolo9">
    <w:name w:val="heading 9"/>
    <w:basedOn w:val="Normale"/>
    <w:next w:val="Normale"/>
    <w:qFormat/>
    <w:rsid w:val="00643C37"/>
    <w:pPr>
      <w:keepNext/>
      <w:tabs>
        <w:tab w:val="num" w:pos="915"/>
      </w:tabs>
      <w:spacing w:line="360" w:lineRule="auto"/>
      <w:ind w:right="284"/>
      <w:outlineLvl w:val="8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643C37"/>
    <w:rPr>
      <w:sz w:val="28"/>
      <w:szCs w:val="20"/>
    </w:rPr>
  </w:style>
  <w:style w:type="paragraph" w:styleId="Corpodeltesto2">
    <w:name w:val="Body Text 2"/>
    <w:basedOn w:val="Normale"/>
    <w:rsid w:val="00643C37"/>
    <w:rPr>
      <w:rFonts w:ascii="Bookman Old Style" w:hAnsi="Bookman Old Style"/>
    </w:rPr>
  </w:style>
  <w:style w:type="paragraph" w:styleId="Intestazione">
    <w:name w:val="header"/>
    <w:basedOn w:val="Normale"/>
    <w:rsid w:val="00643C3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643C37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rsid w:val="00643C37"/>
    <w:pPr>
      <w:ind w:left="540" w:right="638"/>
      <w:jc w:val="center"/>
    </w:pPr>
    <w:rPr>
      <w:b/>
      <w:bCs/>
      <w:sz w:val="32"/>
    </w:rPr>
  </w:style>
  <w:style w:type="character" w:styleId="Collegamentoipertestuale">
    <w:name w:val="Hyperlink"/>
    <w:rsid w:val="00643C37"/>
    <w:rPr>
      <w:rFonts w:cs="Times New Roman"/>
      <w:color w:val="0000FF"/>
      <w:u w:val="single"/>
    </w:rPr>
  </w:style>
  <w:style w:type="character" w:styleId="Numeropagina">
    <w:name w:val="page number"/>
    <w:rsid w:val="00643C37"/>
    <w:rPr>
      <w:rFonts w:cs="Times New Roman"/>
    </w:rPr>
  </w:style>
  <w:style w:type="paragraph" w:styleId="Rientrocorpodeltesto">
    <w:name w:val="Body Text Indent"/>
    <w:basedOn w:val="Normale"/>
    <w:rsid w:val="00643C37"/>
    <w:pPr>
      <w:ind w:left="540"/>
    </w:pPr>
  </w:style>
  <w:style w:type="paragraph" w:styleId="Rientrocorpodeltesto2">
    <w:name w:val="Body Text Indent 2"/>
    <w:basedOn w:val="Normale"/>
    <w:rsid w:val="00643C37"/>
    <w:pPr>
      <w:ind w:left="1440" w:hanging="900"/>
    </w:pPr>
  </w:style>
  <w:style w:type="paragraph" w:styleId="Corpodeltesto3">
    <w:name w:val="Body Text 3"/>
    <w:basedOn w:val="Normale"/>
    <w:rsid w:val="00643C37"/>
    <w:pPr>
      <w:ind w:right="44"/>
    </w:pPr>
  </w:style>
  <w:style w:type="paragraph" w:styleId="Rientrocorpodeltesto3">
    <w:name w:val="Body Text Indent 3"/>
    <w:basedOn w:val="Normale"/>
    <w:rsid w:val="00643C37"/>
    <w:pPr>
      <w:ind w:left="360" w:hanging="360"/>
    </w:pPr>
  </w:style>
  <w:style w:type="paragraph" w:customStyle="1" w:styleId="protocollo">
    <w:name w:val="protocollo"/>
    <w:basedOn w:val="Normale"/>
    <w:rsid w:val="00643C37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Testonormale">
    <w:name w:val="Plain Text"/>
    <w:basedOn w:val="Normale"/>
    <w:rsid w:val="00643C37"/>
    <w:rPr>
      <w:rFonts w:ascii="Courier New" w:hAnsi="Courier New"/>
      <w:sz w:val="20"/>
      <w:szCs w:val="20"/>
    </w:rPr>
  </w:style>
  <w:style w:type="character" w:styleId="Collegamentovisitato">
    <w:name w:val="FollowedHyperlink"/>
    <w:rsid w:val="00643C37"/>
    <w:rPr>
      <w:rFonts w:cs="Times New Roman"/>
      <w:color w:val="800080"/>
      <w:u w:val="single"/>
    </w:rPr>
  </w:style>
  <w:style w:type="paragraph" w:customStyle="1" w:styleId="text">
    <w:name w:val="text"/>
    <w:basedOn w:val="Normale"/>
    <w:rsid w:val="00643C37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4"/>
      <w:szCs w:val="14"/>
    </w:rPr>
  </w:style>
  <w:style w:type="paragraph" w:customStyle="1" w:styleId="text-">
    <w:name w:val="text-"/>
    <w:basedOn w:val="Normale"/>
    <w:rsid w:val="00643C37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4"/>
      <w:szCs w:val="14"/>
    </w:rPr>
  </w:style>
  <w:style w:type="paragraph" w:styleId="Sommario1">
    <w:name w:val="toc 1"/>
    <w:basedOn w:val="Normale"/>
    <w:next w:val="Normale"/>
    <w:autoRedefine/>
    <w:semiHidden/>
    <w:rsid w:val="00643C37"/>
    <w:pPr>
      <w:ind w:left="540" w:right="610"/>
    </w:pPr>
  </w:style>
  <w:style w:type="paragraph" w:styleId="NormaleWeb">
    <w:name w:val="Normal (Web)"/>
    <w:basedOn w:val="Normale"/>
    <w:uiPriority w:val="99"/>
    <w:rsid w:val="00643C3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stofumetto">
    <w:name w:val="Balloon Text"/>
    <w:basedOn w:val="Normale"/>
    <w:semiHidden/>
    <w:rsid w:val="00643C37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43C3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fasicorsivo">
    <w:name w:val="Emphasis"/>
    <w:uiPriority w:val="20"/>
    <w:qFormat/>
    <w:rsid w:val="00643C37"/>
    <w:rPr>
      <w:i/>
      <w:iCs/>
    </w:rPr>
  </w:style>
  <w:style w:type="paragraph" w:customStyle="1" w:styleId="Default">
    <w:name w:val="Default"/>
    <w:rsid w:val="00643C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eformattatoHTML">
    <w:name w:val="HTML Preformatted"/>
    <w:basedOn w:val="Normale"/>
    <w:rsid w:val="00643C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ovvr0">
    <w:name w:val="provvr0"/>
    <w:basedOn w:val="Normale"/>
    <w:uiPriority w:val="99"/>
    <w:rsid w:val="005B512C"/>
    <w:pPr>
      <w:spacing w:before="100" w:beforeAutospacing="1" w:after="100" w:afterAutospacing="1"/>
    </w:pPr>
    <w:rPr>
      <w:rFonts w:eastAsia="Calibri"/>
    </w:rPr>
  </w:style>
  <w:style w:type="table" w:styleId="Grigliatabella">
    <w:name w:val="Table Grid"/>
    <w:basedOn w:val="Tabellanormale"/>
    <w:rsid w:val="003A6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A9448D"/>
    <w:pPr>
      <w:overflowPunct w:val="0"/>
      <w:autoSpaceDE w:val="0"/>
      <w:autoSpaceDN w:val="0"/>
      <w:adjustRightInd w:val="0"/>
      <w:spacing w:line="360" w:lineRule="auto"/>
    </w:pPr>
    <w:rPr>
      <w:sz w:val="26"/>
      <w:szCs w:val="20"/>
    </w:rPr>
  </w:style>
  <w:style w:type="paragraph" w:styleId="Revisione">
    <w:name w:val="Revision"/>
    <w:hidden/>
    <w:uiPriority w:val="99"/>
    <w:semiHidden/>
    <w:rsid w:val="009D72CF"/>
    <w:rPr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4D542F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472DD"/>
    <w:rPr>
      <w:b/>
      <w:bCs/>
    </w:rPr>
  </w:style>
  <w:style w:type="character" w:customStyle="1" w:styleId="st">
    <w:name w:val="st"/>
    <w:basedOn w:val="Carpredefinitoparagrafo"/>
    <w:rsid w:val="009E7F81"/>
  </w:style>
  <w:style w:type="character" w:styleId="Rimandocommento">
    <w:name w:val="annotation reference"/>
    <w:basedOn w:val="Carpredefinitoparagrafo"/>
    <w:semiHidden/>
    <w:unhideWhenUsed/>
    <w:rsid w:val="00BC6BCD"/>
    <w:rPr>
      <w:sz w:val="18"/>
      <w:szCs w:val="18"/>
    </w:rPr>
  </w:style>
  <w:style w:type="paragraph" w:styleId="Testocommento">
    <w:name w:val="annotation text"/>
    <w:basedOn w:val="Normale"/>
    <w:link w:val="TestocommentoCarattere"/>
    <w:semiHidden/>
    <w:unhideWhenUsed/>
    <w:rsid w:val="00BC6BCD"/>
  </w:style>
  <w:style w:type="character" w:customStyle="1" w:styleId="TestocommentoCarattere">
    <w:name w:val="Testo commento Carattere"/>
    <w:basedOn w:val="Carpredefinitoparagrafo"/>
    <w:link w:val="Testocommento"/>
    <w:semiHidden/>
    <w:rsid w:val="00BC6BCD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BC6BCD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BC6BCD"/>
    <w:rPr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1A00E0"/>
    <w:rPr>
      <w:b/>
      <w:bCs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32010A"/>
    <w:rPr>
      <w:sz w:val="24"/>
      <w:szCs w:val="24"/>
    </w:rPr>
  </w:style>
  <w:style w:type="paragraph" w:customStyle="1" w:styleId="LogoAE">
    <w:name w:val="LogoAE"/>
    <w:basedOn w:val="Normale"/>
    <w:autoRedefine/>
    <w:qFormat/>
    <w:rsid w:val="00D921CC"/>
    <w:pPr>
      <w:spacing w:after="0"/>
      <w:ind w:left="425" w:firstLine="142"/>
      <w:jc w:val="left"/>
    </w:pPr>
    <w:rPr>
      <w:iCs/>
      <w:color w:val="000080"/>
      <w:sz w:val="20"/>
      <w:szCs w:val="20"/>
    </w:rPr>
  </w:style>
  <w:style w:type="paragraph" w:customStyle="1" w:styleId="ComStampa">
    <w:name w:val="ComStampa"/>
    <w:basedOn w:val="Titolo1"/>
    <w:link w:val="ComStampaCarattere"/>
    <w:qFormat/>
    <w:rsid w:val="00D921CC"/>
    <w:pPr>
      <w:autoSpaceDE w:val="0"/>
      <w:autoSpaceDN w:val="0"/>
      <w:adjustRightInd w:val="0"/>
      <w:spacing w:before="840"/>
      <w:jc w:val="center"/>
    </w:pPr>
    <w:rPr>
      <w:b w:val="0"/>
      <w:bCs w:val="0"/>
      <w:szCs w:val="28"/>
    </w:rPr>
  </w:style>
  <w:style w:type="character" w:customStyle="1" w:styleId="ComStampaCarattere">
    <w:name w:val="ComStampa Carattere"/>
    <w:basedOn w:val="Carpredefinitoparagrafo"/>
    <w:link w:val="ComStampa"/>
    <w:rsid w:val="00D921CC"/>
    <w:rPr>
      <w:rFonts w:ascii="Titillium Web" w:hAnsi="Titillium Web"/>
      <w:sz w:val="24"/>
      <w:szCs w:val="28"/>
    </w:rPr>
  </w:style>
  <w:style w:type="paragraph" w:styleId="Titolo">
    <w:name w:val="Title"/>
    <w:basedOn w:val="Titolo1"/>
    <w:next w:val="Normale"/>
    <w:link w:val="TitoloCarattere"/>
    <w:qFormat/>
    <w:rsid w:val="004E6585"/>
    <w:pPr>
      <w:spacing w:after="300"/>
      <w:contextualSpacing/>
      <w:jc w:val="center"/>
    </w:pPr>
    <w:rPr>
      <w:rFonts w:eastAsiaTheme="majorEastAsia" w:cstheme="majorBidi"/>
      <w:spacing w:val="5"/>
      <w:kern w:val="28"/>
      <w:sz w:val="28"/>
      <w:szCs w:val="52"/>
    </w:rPr>
  </w:style>
  <w:style w:type="character" w:customStyle="1" w:styleId="TitoloCarattere">
    <w:name w:val="Titolo Carattere"/>
    <w:basedOn w:val="Carpredefinitoparagrafo"/>
    <w:link w:val="Titolo"/>
    <w:rsid w:val="004E6585"/>
    <w:rPr>
      <w:rFonts w:ascii="Titillium Web" w:eastAsiaTheme="majorEastAsia" w:hAnsi="Titillium Web" w:cstheme="majorBidi"/>
      <w:b/>
      <w:bCs/>
      <w:spacing w:val="5"/>
      <w:kern w:val="28"/>
      <w:sz w:val="28"/>
      <w:szCs w:val="52"/>
    </w:rPr>
  </w:style>
  <w:style w:type="paragraph" w:customStyle="1" w:styleId="Datacom">
    <w:name w:val="Data com."/>
    <w:basedOn w:val="Normale"/>
    <w:link w:val="DatacomCarattere"/>
    <w:qFormat/>
    <w:rsid w:val="001F6530"/>
    <w:pPr>
      <w:autoSpaceDE w:val="0"/>
      <w:autoSpaceDN w:val="0"/>
      <w:adjustRightInd w:val="0"/>
      <w:spacing w:before="240" w:after="240"/>
    </w:pPr>
    <w:rPr>
      <w:b/>
      <w:szCs w:val="26"/>
    </w:rPr>
  </w:style>
  <w:style w:type="character" w:customStyle="1" w:styleId="DatacomCarattere">
    <w:name w:val="Data com. Carattere"/>
    <w:basedOn w:val="Carpredefinitoparagrafo"/>
    <w:link w:val="Datacom"/>
    <w:rsid w:val="001F6530"/>
    <w:rPr>
      <w:rFonts w:ascii="Titillium Web" w:hAnsi="Titillium Web"/>
      <w:b/>
      <w:sz w:val="24"/>
      <w:szCs w:val="26"/>
    </w:rPr>
  </w:style>
  <w:style w:type="paragraph" w:customStyle="1" w:styleId="Indirizzo">
    <w:name w:val="Indirizzo"/>
    <w:basedOn w:val="Pidipagina"/>
    <w:link w:val="IndirizzoCarattere"/>
    <w:qFormat/>
    <w:rsid w:val="002D7B02"/>
    <w:pPr>
      <w:tabs>
        <w:tab w:val="clear" w:pos="9638"/>
        <w:tab w:val="right" w:pos="8640"/>
      </w:tabs>
      <w:spacing w:after="0"/>
      <w:jc w:val="center"/>
    </w:pPr>
    <w:rPr>
      <w:b/>
      <w:iCs/>
      <w:color w:val="0070C0"/>
      <w:sz w:val="20"/>
    </w:rPr>
  </w:style>
  <w:style w:type="paragraph" w:customStyle="1" w:styleId="social">
    <w:name w:val="social"/>
    <w:basedOn w:val="Pidipagina"/>
    <w:link w:val="socialCarattere"/>
    <w:qFormat/>
    <w:rsid w:val="00B42878"/>
    <w:pPr>
      <w:spacing w:after="0"/>
      <w:ind w:left="3402"/>
    </w:pPr>
    <w:rPr>
      <w:i/>
      <w:noProof/>
      <w:color w:val="000080"/>
      <w:sz w:val="8"/>
    </w:rPr>
  </w:style>
  <w:style w:type="character" w:customStyle="1" w:styleId="IndirizzoCarattere">
    <w:name w:val="Indirizzo Carattere"/>
    <w:basedOn w:val="PidipaginaCarattere"/>
    <w:link w:val="Indirizzo"/>
    <w:rsid w:val="002D7B02"/>
    <w:rPr>
      <w:rFonts w:ascii="Titillium Web" w:hAnsi="Titillium Web"/>
      <w:b/>
      <w:iCs/>
      <w:color w:val="0070C0"/>
      <w:sz w:val="24"/>
      <w:szCs w:val="24"/>
    </w:rPr>
  </w:style>
  <w:style w:type="paragraph" w:customStyle="1" w:styleId="info">
    <w:name w:val="info"/>
    <w:basedOn w:val="Pidipagina"/>
    <w:link w:val="infoCarattere"/>
    <w:qFormat/>
    <w:rsid w:val="00F60941"/>
    <w:pPr>
      <w:tabs>
        <w:tab w:val="clear" w:pos="9638"/>
        <w:tab w:val="right" w:pos="8640"/>
      </w:tabs>
      <w:spacing w:after="0"/>
      <w:contextualSpacing/>
      <w:jc w:val="center"/>
    </w:pPr>
    <w:rPr>
      <w:iCs/>
      <w:color w:val="0070C0"/>
      <w:sz w:val="20"/>
    </w:rPr>
  </w:style>
  <w:style w:type="character" w:customStyle="1" w:styleId="socialCarattere">
    <w:name w:val="social Carattere"/>
    <w:basedOn w:val="PidipaginaCarattere"/>
    <w:link w:val="social"/>
    <w:rsid w:val="00B42878"/>
    <w:rPr>
      <w:rFonts w:ascii="Titillium Web" w:hAnsi="Titillium Web"/>
      <w:i/>
      <w:noProof/>
      <w:color w:val="000080"/>
      <w:sz w:val="8"/>
      <w:szCs w:val="24"/>
    </w:rPr>
  </w:style>
  <w:style w:type="paragraph" w:customStyle="1" w:styleId="contenuti">
    <w:name w:val="contenuti"/>
    <w:basedOn w:val="Titolo2"/>
    <w:next w:val="linkcontenuti"/>
    <w:link w:val="contenutiCarattere"/>
    <w:qFormat/>
    <w:rsid w:val="00A62A3C"/>
    <w:pPr>
      <w:spacing w:after="0"/>
      <w:ind w:left="0"/>
      <w:jc w:val="left"/>
    </w:pPr>
    <w:rPr>
      <w:b/>
      <w:noProof/>
      <w:sz w:val="24"/>
    </w:rPr>
  </w:style>
  <w:style w:type="character" w:customStyle="1" w:styleId="infoCarattere">
    <w:name w:val="info Carattere"/>
    <w:basedOn w:val="PidipaginaCarattere"/>
    <w:link w:val="info"/>
    <w:rsid w:val="00F60941"/>
    <w:rPr>
      <w:rFonts w:ascii="Titillium Web" w:hAnsi="Titillium Web"/>
      <w:iCs/>
      <w:color w:val="0070C0"/>
      <w:sz w:val="24"/>
      <w:szCs w:val="24"/>
    </w:rPr>
  </w:style>
  <w:style w:type="character" w:customStyle="1" w:styleId="contenutiCarattere">
    <w:name w:val="contenuti Carattere"/>
    <w:basedOn w:val="Carpredefinitoparagrafo"/>
    <w:link w:val="contenuti"/>
    <w:rsid w:val="00A62A3C"/>
    <w:rPr>
      <w:rFonts w:ascii="Titillium Web" w:hAnsi="Titillium Web"/>
      <w:b/>
      <w:noProof/>
      <w:sz w:val="24"/>
      <w:szCs w:val="24"/>
    </w:rPr>
  </w:style>
  <w:style w:type="paragraph" w:customStyle="1" w:styleId="linkcontenuti">
    <w:name w:val="link_contenuti"/>
    <w:basedOn w:val="Paragrafoelenco"/>
    <w:link w:val="linkcontenutiCarattere"/>
    <w:qFormat/>
    <w:rsid w:val="00ED5BB6"/>
    <w:pPr>
      <w:numPr>
        <w:numId w:val="44"/>
      </w:numPr>
      <w:spacing w:after="0"/>
      <w:ind w:left="0"/>
    </w:pPr>
    <w:rPr>
      <w:sz w:val="2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ED5BB6"/>
    <w:rPr>
      <w:rFonts w:ascii="Titillium Web" w:hAnsi="Titillium Web"/>
      <w:sz w:val="24"/>
      <w:szCs w:val="24"/>
    </w:rPr>
  </w:style>
  <w:style w:type="character" w:customStyle="1" w:styleId="linkcontenutiCarattere">
    <w:name w:val="link_contenuti Carattere"/>
    <w:basedOn w:val="ParagrafoelencoCarattere"/>
    <w:link w:val="linkcontenuti"/>
    <w:rsid w:val="00ED5BB6"/>
    <w:rPr>
      <w:rFonts w:ascii="Titillium Web" w:hAnsi="Titillium Web"/>
      <w:sz w:val="24"/>
      <w:szCs w:val="24"/>
    </w:rPr>
  </w:style>
  <w:style w:type="paragraph" w:customStyle="1" w:styleId="TitoloCom">
    <w:name w:val="TitoloCom"/>
    <w:basedOn w:val="Titolo2"/>
    <w:link w:val="TitoloComCarattere"/>
    <w:qFormat/>
    <w:rsid w:val="00D921CC"/>
    <w:pPr>
      <w:spacing w:after="300"/>
      <w:ind w:left="0"/>
    </w:pPr>
    <w:rPr>
      <w:b/>
      <w:sz w:val="28"/>
    </w:rPr>
  </w:style>
  <w:style w:type="character" w:customStyle="1" w:styleId="TitoloComCarattere">
    <w:name w:val="TitoloCom Carattere"/>
    <w:basedOn w:val="TitoloCarattere"/>
    <w:link w:val="TitoloCom"/>
    <w:rsid w:val="00D921CC"/>
    <w:rPr>
      <w:rFonts w:ascii="Titillium Web" w:eastAsiaTheme="majorEastAsia" w:hAnsi="Titillium Web" w:cstheme="majorBidi"/>
      <w:b/>
      <w:bCs w:val="0"/>
      <w:spacing w:val="5"/>
      <w:kern w:val="28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11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9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2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8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60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9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9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8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54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59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58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9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56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23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7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41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53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0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93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28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20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86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444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6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1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8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62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32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209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189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020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40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572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8089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67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728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741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3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7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90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49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596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9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2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7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0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3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34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62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89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7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26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1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34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74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907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0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07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1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1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356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6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0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5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7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179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580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4CE90-10EC-4B8B-A355-D4D81BD42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Ministero delle Finanze</Company>
  <LinksUpToDate>false</LinksUpToDate>
  <CharactersWithSpaces>4589</CharactersWithSpaces>
  <SharedDoc>false</SharedDoc>
  <HLinks>
    <vt:vector size="6" baseType="variant">
      <vt:variant>
        <vt:i4>393292</vt:i4>
      </vt:variant>
      <vt:variant>
        <vt:i4>0</vt:i4>
      </vt:variant>
      <vt:variant>
        <vt:i4>0</vt:i4>
      </vt:variant>
      <vt:variant>
        <vt:i4>5</vt:i4>
      </vt:variant>
      <vt:variant>
        <vt:lpwstr>http://www.agenziaentrate.it/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creator>Agenzia delle Entrate</dc:creator>
  <cp:lastModifiedBy>PALMA ANDREA</cp:lastModifiedBy>
  <cp:revision>2</cp:revision>
  <cp:lastPrinted>2018-11-29T12:28:00Z</cp:lastPrinted>
  <dcterms:created xsi:type="dcterms:W3CDTF">2022-12-22T08:31:00Z</dcterms:created>
  <dcterms:modified xsi:type="dcterms:W3CDTF">2022-12-22T08:31:00Z</dcterms:modified>
</cp:coreProperties>
</file>